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8588" w14:textId="1AAD07A9" w:rsidR="002E3E06" w:rsidRDefault="00A30523" w:rsidP="002E3E06">
      <w:pPr>
        <w:jc w:val="center"/>
        <w:rPr>
          <w:rFonts w:ascii="游ゴシック" w:eastAsia="游ゴシック" w:hAnsi="游ゴシック"/>
          <w:b/>
          <w:sz w:val="28"/>
          <w:szCs w:val="28"/>
          <w:u w:val="single"/>
        </w:rPr>
      </w:pPr>
      <w:r w:rsidRPr="00A30523">
        <w:rPr>
          <w:rFonts w:ascii="游ゴシック" w:eastAsia="游ゴシック" w:hAnsi="游ゴシック" w:hint="eastAsia"/>
          <w:b/>
          <w:sz w:val="28"/>
          <w:szCs w:val="28"/>
          <w:u w:val="single"/>
        </w:rPr>
        <w:t>（４）明らかガイドラインシート</w:t>
      </w:r>
    </w:p>
    <w:tbl>
      <w:tblPr>
        <w:tblW w:w="0" w:type="auto"/>
        <w:tblInd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81"/>
      </w:tblGrid>
      <w:tr w:rsidR="002E3E06" w:rsidRPr="00FC2F26" w14:paraId="1D66D503" w14:textId="77777777" w:rsidTr="002E3E06">
        <w:trPr>
          <w:trHeight w:val="314"/>
        </w:trPr>
        <w:tc>
          <w:tcPr>
            <w:tcW w:w="1418" w:type="dxa"/>
            <w:vAlign w:val="center"/>
          </w:tcPr>
          <w:p w14:paraId="4CA9D06F" w14:textId="77777777" w:rsidR="00655F4C" w:rsidRDefault="00655F4C" w:rsidP="002E3E06">
            <w:pPr>
              <w:jc w:val="center"/>
              <w:rPr>
                <w:rFonts w:ascii="ＭＳ ゴシック" w:eastAsia="ＭＳ ゴシック" w:hAnsi="ＭＳ ゴシック"/>
                <w:szCs w:val="28"/>
              </w:rPr>
            </w:pPr>
            <w:r>
              <w:rPr>
                <w:rFonts w:ascii="ＭＳ ゴシック" w:eastAsia="ＭＳ ゴシック" w:hAnsi="ＭＳ ゴシック" w:hint="eastAsia"/>
                <w:szCs w:val="28"/>
              </w:rPr>
              <w:t>起票</w:t>
            </w:r>
          </w:p>
          <w:p w14:paraId="23DD6B94" w14:textId="700D635D" w:rsidR="002E3E06" w:rsidRPr="00FC2F26" w:rsidRDefault="00655F4C" w:rsidP="002E3E06">
            <w:pPr>
              <w:jc w:val="center"/>
              <w:rPr>
                <w:rFonts w:ascii="ＭＳ ゴシック" w:eastAsia="ＭＳ ゴシック" w:hAnsi="ＭＳ ゴシック"/>
                <w:szCs w:val="28"/>
              </w:rPr>
            </w:pPr>
            <w:r>
              <w:rPr>
                <w:rFonts w:ascii="ＭＳ ゴシック" w:eastAsia="ＭＳ ゴシック" w:hAnsi="ＭＳ ゴシック" w:hint="eastAsia"/>
                <w:szCs w:val="28"/>
              </w:rPr>
              <w:t>部門長</w:t>
            </w:r>
          </w:p>
        </w:tc>
        <w:tc>
          <w:tcPr>
            <w:tcW w:w="1381" w:type="dxa"/>
            <w:shd w:val="clear" w:color="auto" w:fill="auto"/>
            <w:vAlign w:val="center"/>
          </w:tcPr>
          <w:p w14:paraId="156F75F8" w14:textId="77777777" w:rsidR="00655F4C" w:rsidRDefault="00655F4C" w:rsidP="002E3E06">
            <w:pPr>
              <w:jc w:val="center"/>
              <w:rPr>
                <w:rFonts w:ascii="ＭＳ ゴシック" w:eastAsia="ＭＳ ゴシック" w:hAnsi="ＭＳ ゴシック"/>
                <w:szCs w:val="28"/>
              </w:rPr>
            </w:pPr>
            <w:r>
              <w:rPr>
                <w:rFonts w:ascii="ＭＳ ゴシック" w:eastAsia="ＭＳ ゴシック" w:hAnsi="ＭＳ ゴシック" w:hint="eastAsia"/>
                <w:szCs w:val="28"/>
              </w:rPr>
              <w:t>起票</w:t>
            </w:r>
          </w:p>
          <w:p w14:paraId="0074D6F3" w14:textId="1C9EDC20" w:rsidR="002E3E06" w:rsidRPr="00FC2F26" w:rsidRDefault="002E3E06" w:rsidP="002E3E06">
            <w:pPr>
              <w:jc w:val="center"/>
              <w:rPr>
                <w:rFonts w:ascii="ＭＳ ゴシック" w:eastAsia="ＭＳ ゴシック" w:hAnsi="ＭＳ ゴシック"/>
                <w:sz w:val="28"/>
                <w:szCs w:val="28"/>
              </w:rPr>
            </w:pPr>
            <w:r w:rsidRPr="00FC2F26">
              <w:rPr>
                <w:rFonts w:ascii="ＭＳ ゴシック" w:eastAsia="ＭＳ ゴシック" w:hAnsi="ＭＳ ゴシック" w:hint="eastAsia"/>
                <w:szCs w:val="28"/>
              </w:rPr>
              <w:t>担当者</w:t>
            </w:r>
          </w:p>
        </w:tc>
      </w:tr>
      <w:tr w:rsidR="002E3E06" w:rsidRPr="00FC2F26" w14:paraId="49D65845" w14:textId="77777777" w:rsidTr="002242D8">
        <w:trPr>
          <w:trHeight w:val="319"/>
        </w:trPr>
        <w:tc>
          <w:tcPr>
            <w:tcW w:w="1418" w:type="dxa"/>
          </w:tcPr>
          <w:p w14:paraId="0D06986E" w14:textId="6D235D16" w:rsidR="002E3E06" w:rsidRPr="005F1E57" w:rsidRDefault="00C2783D" w:rsidP="002E3E06">
            <w:pPr>
              <w:jc w:val="center"/>
              <w:rPr>
                <w:rFonts w:ascii="ＭＳ ゴシック" w:eastAsia="ＭＳ ゴシック" w:hAnsi="ＭＳ ゴシック"/>
                <w:b/>
                <w:sz w:val="28"/>
                <w:szCs w:val="28"/>
                <w:u w:val="single"/>
              </w:rPr>
            </w:pPr>
            <w:r w:rsidRPr="005F1E57">
              <w:rPr>
                <w:rFonts w:ascii="ＭＳ ゴシック" w:eastAsia="ＭＳ ゴシック" w:hAnsi="ＭＳ ゴシック" w:cs="Arial Unicode MS" w:hint="eastAsia"/>
                <w:sz w:val="22"/>
              </w:rPr>
              <w:t xml:space="preserve">  年 月 日</w:t>
            </w:r>
          </w:p>
        </w:tc>
        <w:tc>
          <w:tcPr>
            <w:tcW w:w="1381" w:type="dxa"/>
            <w:shd w:val="clear" w:color="auto" w:fill="auto"/>
          </w:tcPr>
          <w:p w14:paraId="511265C0" w14:textId="00B70564" w:rsidR="002E3E06" w:rsidRPr="005F1E57" w:rsidRDefault="00C2783D" w:rsidP="002E3E06">
            <w:pPr>
              <w:jc w:val="center"/>
              <w:rPr>
                <w:rFonts w:ascii="ＭＳ ゴシック" w:eastAsia="ＭＳ ゴシック" w:hAnsi="ＭＳ ゴシック"/>
                <w:b/>
                <w:sz w:val="28"/>
                <w:szCs w:val="28"/>
                <w:u w:val="single"/>
              </w:rPr>
            </w:pPr>
            <w:r w:rsidRPr="005F1E57">
              <w:rPr>
                <w:rFonts w:ascii="ＭＳ ゴシック" w:eastAsia="ＭＳ ゴシック" w:hAnsi="ＭＳ ゴシック" w:cs="Arial Unicode MS" w:hint="eastAsia"/>
                <w:sz w:val="22"/>
              </w:rPr>
              <w:t xml:space="preserve">  年 月 日</w:t>
            </w:r>
          </w:p>
        </w:tc>
      </w:tr>
      <w:tr w:rsidR="00B07C97" w:rsidRPr="00FC2F26" w14:paraId="2E35E542" w14:textId="77777777" w:rsidTr="002242D8">
        <w:trPr>
          <w:trHeight w:val="934"/>
        </w:trPr>
        <w:tc>
          <w:tcPr>
            <w:tcW w:w="1418" w:type="dxa"/>
          </w:tcPr>
          <w:p w14:paraId="57A96CD8" w14:textId="77777777" w:rsidR="00B07C97" w:rsidRPr="001C34D4" w:rsidRDefault="00B07C97" w:rsidP="002E3E06">
            <w:pPr>
              <w:jc w:val="center"/>
              <w:rPr>
                <w:rFonts w:ascii="ＭＳ ゴシック" w:eastAsia="ＭＳ ゴシック" w:hAnsi="ＭＳ ゴシック" w:cs="Arial Unicode MS"/>
                <w:sz w:val="22"/>
                <w:highlight w:val="yellow"/>
              </w:rPr>
            </w:pPr>
          </w:p>
        </w:tc>
        <w:tc>
          <w:tcPr>
            <w:tcW w:w="1381" w:type="dxa"/>
            <w:shd w:val="clear" w:color="auto" w:fill="auto"/>
          </w:tcPr>
          <w:p w14:paraId="19C1786E" w14:textId="77777777" w:rsidR="00B07C97" w:rsidRPr="001C34D4" w:rsidRDefault="00B07C97" w:rsidP="002E3E06">
            <w:pPr>
              <w:jc w:val="center"/>
              <w:rPr>
                <w:rFonts w:ascii="ＭＳ ゴシック" w:eastAsia="ＭＳ ゴシック" w:hAnsi="ＭＳ ゴシック" w:cs="Arial Unicode MS"/>
                <w:sz w:val="22"/>
                <w:highlight w:val="yellow"/>
              </w:rPr>
            </w:pPr>
          </w:p>
        </w:tc>
      </w:tr>
    </w:tbl>
    <w:p w14:paraId="3F05253C" w14:textId="77777777" w:rsidR="002E3E06" w:rsidRDefault="002E3E06" w:rsidP="002E3E06">
      <w:pPr>
        <w:spacing w:line="240" w:lineRule="exact"/>
        <w:rPr>
          <w:rFonts w:ascii="ＭＳ ゴシック" w:eastAsia="ＭＳ ゴシック" w:hAnsi="ＭＳ 明朝"/>
          <w:sz w:val="22"/>
        </w:rPr>
      </w:pPr>
    </w:p>
    <w:p w14:paraId="5213F0B4" w14:textId="77777777" w:rsidR="00753C24" w:rsidRPr="005E2BC6" w:rsidRDefault="002E3E06" w:rsidP="002E3E06">
      <w:pPr>
        <w:spacing w:line="240" w:lineRule="exact"/>
        <w:rPr>
          <w:rFonts w:ascii="ＭＳ ゴシック" w:eastAsia="ＭＳ ゴシック" w:hAnsi="ＭＳ 明朝"/>
          <w:sz w:val="22"/>
        </w:rPr>
      </w:pPr>
      <w:r w:rsidRPr="005E2BC6">
        <w:rPr>
          <w:rFonts w:ascii="ＭＳ ゴシック" w:eastAsia="ＭＳ ゴシック" w:hAnsi="ＭＳ 明朝" w:hint="eastAsia"/>
          <w:sz w:val="22"/>
        </w:rPr>
        <w:t>～核兵器等開発等省令第</w:t>
      </w:r>
      <w:r w:rsidRPr="005E2BC6">
        <w:rPr>
          <w:rFonts w:ascii="ＭＳ ゴシック" w:eastAsia="ＭＳ ゴシック" w:hAnsi="ＭＳ 明朝"/>
          <w:sz w:val="22"/>
        </w:rPr>
        <w:t>2</w:t>
      </w:r>
      <w:r w:rsidRPr="005E2BC6">
        <w:rPr>
          <w:rFonts w:ascii="ＭＳ ゴシック" w:eastAsia="ＭＳ ゴシック" w:hAnsi="ＭＳ 明朝" w:hint="eastAsia"/>
          <w:sz w:val="22"/>
        </w:rPr>
        <w:t>号及び第</w:t>
      </w:r>
      <w:r w:rsidRPr="005E2BC6">
        <w:rPr>
          <w:rFonts w:ascii="ＭＳ ゴシック" w:eastAsia="ＭＳ ゴシック" w:hAnsi="ＭＳ 明朝"/>
          <w:sz w:val="22"/>
        </w:rPr>
        <w:t>3</w:t>
      </w:r>
      <w:r w:rsidRPr="005E2BC6">
        <w:rPr>
          <w:rFonts w:ascii="ＭＳ ゴシック" w:eastAsia="ＭＳ ゴシック" w:hAnsi="ＭＳ 明朝" w:hint="eastAsia"/>
          <w:sz w:val="22"/>
        </w:rPr>
        <w:t>号</w:t>
      </w:r>
      <w:r w:rsidR="00DF63DC" w:rsidRPr="005E2BC6">
        <w:rPr>
          <w:rFonts w:ascii="ＭＳ ゴシック" w:eastAsia="ＭＳ ゴシック" w:hAnsi="ＭＳ 明朝" w:hint="eastAsia"/>
          <w:sz w:val="22"/>
        </w:rPr>
        <w:t>若しくは</w:t>
      </w:r>
      <w:r w:rsidRPr="005E2BC6">
        <w:rPr>
          <w:rFonts w:ascii="ＭＳ ゴシック" w:eastAsia="ＭＳ ゴシック" w:hAnsi="ＭＳ 明朝" w:hint="eastAsia"/>
          <w:sz w:val="22"/>
        </w:rPr>
        <w:t>核兵器等開発等告示第</w:t>
      </w:r>
      <w:r w:rsidRPr="005E2BC6">
        <w:rPr>
          <w:rFonts w:ascii="ＭＳ ゴシック" w:eastAsia="ＭＳ ゴシック" w:hAnsi="ＭＳ 明朝"/>
          <w:sz w:val="22"/>
        </w:rPr>
        <w:t>2</w:t>
      </w:r>
      <w:r w:rsidRPr="005E2BC6">
        <w:rPr>
          <w:rFonts w:ascii="ＭＳ ゴシック" w:eastAsia="ＭＳ ゴシック" w:hAnsi="ＭＳ 明朝" w:hint="eastAsia"/>
          <w:sz w:val="22"/>
        </w:rPr>
        <w:t>号及び第</w:t>
      </w:r>
      <w:r w:rsidRPr="005E2BC6">
        <w:rPr>
          <w:rFonts w:ascii="ＭＳ ゴシック" w:eastAsia="ＭＳ ゴシック" w:hAnsi="ＭＳ 明朝"/>
          <w:sz w:val="22"/>
        </w:rPr>
        <w:t>3</w:t>
      </w:r>
      <w:r w:rsidRPr="005E2BC6">
        <w:rPr>
          <w:rFonts w:ascii="ＭＳ ゴシック" w:eastAsia="ＭＳ ゴシック" w:hAnsi="ＭＳ 明朝" w:hint="eastAsia"/>
          <w:sz w:val="22"/>
        </w:rPr>
        <w:t>号</w:t>
      </w:r>
    </w:p>
    <w:p w14:paraId="5C9FDDF9" w14:textId="6206015B" w:rsidR="00753C24" w:rsidRPr="005E2BC6" w:rsidRDefault="00DF63DC" w:rsidP="00753C24">
      <w:pPr>
        <w:spacing w:line="240" w:lineRule="exact"/>
        <w:ind w:firstLineChars="100" w:firstLine="220"/>
        <w:rPr>
          <w:rFonts w:ascii="ＭＳ ゴシック" w:eastAsia="ＭＳ ゴシック" w:hAnsi="ＭＳ 明朝"/>
          <w:sz w:val="22"/>
        </w:rPr>
      </w:pPr>
      <w:r w:rsidRPr="005E2BC6">
        <w:rPr>
          <w:rFonts w:ascii="ＭＳ ゴシック" w:eastAsia="ＭＳ ゴシック" w:hAnsi="ＭＳ 明朝" w:hint="eastAsia"/>
          <w:sz w:val="22"/>
        </w:rPr>
        <w:t>又は通常兵器開発等省令2号及び第3号若しくは通常兵器開発等告示第2号及び第3号に規定する</w:t>
      </w:r>
    </w:p>
    <w:p w14:paraId="4372444A" w14:textId="4F46949B" w:rsidR="002E3E06" w:rsidRPr="005E2BC6" w:rsidRDefault="00753C24" w:rsidP="00753C24">
      <w:pPr>
        <w:spacing w:line="240" w:lineRule="exact"/>
        <w:ind w:firstLineChars="100" w:firstLine="220"/>
        <w:rPr>
          <w:rFonts w:ascii="ＭＳ ゴシック" w:eastAsia="ＭＳ ゴシック" w:hAnsi="ＭＳ 明朝"/>
          <w:sz w:val="22"/>
        </w:rPr>
      </w:pPr>
      <w:r w:rsidRPr="005E2BC6">
        <w:rPr>
          <w:rFonts w:ascii="ＭＳ ゴシック" w:eastAsia="ＭＳ ゴシック" w:hAnsi="ＭＳ 明朝" w:hint="eastAsia"/>
          <w:sz w:val="22"/>
        </w:rPr>
        <w:t>「</w:t>
      </w:r>
      <w:r w:rsidR="002E3E06" w:rsidRPr="005E2BC6">
        <w:rPr>
          <w:rFonts w:ascii="ＭＳ ゴシック" w:eastAsia="ＭＳ ゴシック" w:hAnsi="ＭＳ 明朝" w:hint="eastAsia"/>
          <w:sz w:val="22"/>
        </w:rPr>
        <w:t>明らかなとき」を判断するためのガイドライン</w:t>
      </w:r>
      <w:r w:rsidR="00AC3AB4" w:rsidRPr="005E2BC6">
        <w:rPr>
          <w:rFonts w:ascii="ＭＳ ゴシック" w:eastAsia="ＭＳ ゴシック" w:hAnsi="ＭＳ 明朝" w:hint="eastAsia"/>
          <w:sz w:val="22"/>
        </w:rPr>
        <w:t>（①～⑯、⑳）</w:t>
      </w:r>
      <w:r w:rsidR="002E3E06" w:rsidRPr="005E2BC6">
        <w:rPr>
          <w:rFonts w:ascii="ＭＳ ゴシック" w:eastAsia="ＭＳ ゴシック" w:hAnsi="ＭＳ 明朝" w:hint="eastAsia"/>
          <w:sz w:val="22"/>
        </w:rPr>
        <w:t>～</w:t>
      </w:r>
    </w:p>
    <w:p w14:paraId="11B2AE64" w14:textId="2BE5FD76" w:rsidR="002E3E06" w:rsidRPr="005E2BC6" w:rsidRDefault="00AC3AB4" w:rsidP="00AC3AB4">
      <w:pPr>
        <w:spacing w:line="240" w:lineRule="exact"/>
        <w:ind w:firstLineChars="100" w:firstLine="220"/>
        <w:rPr>
          <w:rFonts w:ascii="ＭＳ ゴシック" w:eastAsia="ＭＳ ゴシック" w:hAnsi="ＭＳ 明朝"/>
          <w:sz w:val="22"/>
        </w:rPr>
      </w:pPr>
      <w:r w:rsidRPr="005E2BC6">
        <w:rPr>
          <w:rFonts w:ascii="ＭＳ ゴシック" w:eastAsia="ＭＳ ゴシック" w:hAnsi="ＭＳ 明朝" w:hint="eastAsia"/>
          <w:sz w:val="22"/>
        </w:rPr>
        <w:t>※ガイドライン⑰～⑲については、審査票（例示資料（２）－１）において審査する。</w:t>
      </w:r>
    </w:p>
    <w:p w14:paraId="1E4D7A89" w14:textId="77777777" w:rsidR="00AC3AB4" w:rsidRPr="00AC3AB4" w:rsidRDefault="00AC3AB4" w:rsidP="002E3E06">
      <w:pPr>
        <w:spacing w:line="240" w:lineRule="exact"/>
        <w:rPr>
          <w:rFonts w:ascii="ＭＳ ゴシック" w:eastAsia="ＭＳ ゴシック" w:hAnsi="ＭＳ 明朝"/>
          <w:sz w:val="22"/>
        </w:rPr>
      </w:pPr>
    </w:p>
    <w:p w14:paraId="3336D306" w14:textId="61BFECD3" w:rsidR="002E3E06" w:rsidRPr="00AC3AB4" w:rsidRDefault="002E3E06" w:rsidP="00AC3AB4">
      <w:pPr>
        <w:spacing w:line="240" w:lineRule="exact"/>
        <w:rPr>
          <w:rFonts w:ascii="ＭＳ ゴシック" w:eastAsia="ＭＳ ゴシック"/>
          <w:color w:val="000000"/>
          <w:sz w:val="22"/>
          <w:szCs w:val="22"/>
        </w:rPr>
      </w:pPr>
      <w:r>
        <w:rPr>
          <w:rFonts w:ascii="ＭＳ ゴシック" w:eastAsia="ＭＳ ゴシック" w:hint="eastAsia"/>
          <w:color w:val="000000"/>
          <w:sz w:val="22"/>
          <w:szCs w:val="22"/>
        </w:rPr>
        <w:t>以下の各項目について、確認すること。なお、取引の形態等からみて問いが当てはまらない場合には、</w:t>
      </w:r>
      <w:r w:rsidR="00CC3593">
        <w:rPr>
          <w:rFonts w:ascii="ＭＳ ゴシック" w:eastAsia="ＭＳ ゴシック"/>
          <w:color w:val="000000"/>
          <w:sz w:val="22"/>
          <w:szCs w:val="22"/>
        </w:rPr>
        <w:br/>
      </w:r>
      <w:r>
        <w:rPr>
          <w:rFonts w:ascii="ＭＳ ゴシック" w:eastAsia="ＭＳ ゴシック" w:hint="eastAsia"/>
          <w:color w:val="000000"/>
          <w:sz w:val="22"/>
          <w:szCs w:val="22"/>
        </w:rPr>
        <w:t>「－」に○をつける。</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6"/>
        <w:gridCol w:w="7415"/>
        <w:gridCol w:w="1559"/>
      </w:tblGrid>
      <w:tr w:rsidR="002E3E06" w14:paraId="11AD423D" w14:textId="77777777" w:rsidTr="00B27C57">
        <w:trPr>
          <w:cantSplit/>
          <w:trHeight w:val="790"/>
        </w:trPr>
        <w:tc>
          <w:tcPr>
            <w:tcW w:w="1516" w:type="dxa"/>
            <w:vMerge w:val="restart"/>
            <w:tcBorders>
              <w:top w:val="single" w:sz="12" w:space="0" w:color="000000"/>
              <w:left w:val="single" w:sz="12" w:space="0" w:color="000000"/>
              <w:bottom w:val="nil"/>
              <w:right w:val="single" w:sz="4" w:space="0" w:color="000000"/>
            </w:tcBorders>
          </w:tcPr>
          <w:p w14:paraId="594A655E" w14:textId="77777777" w:rsidR="002E3E06" w:rsidRDefault="002E3E06" w:rsidP="002E3E06">
            <w:pPr>
              <w:spacing w:line="240" w:lineRule="exact"/>
              <w:ind w:rightChars="19" w:right="46"/>
              <w:rPr>
                <w:rFonts w:ascii="?l?r ??fc"/>
                <w:color w:val="000000"/>
                <w:sz w:val="20"/>
              </w:rPr>
            </w:pPr>
            <w:r>
              <w:rPr>
                <w:rFonts w:ascii="ＭＳ ゴシック" w:eastAsia="ＭＳ ゴシック" w:hint="eastAsia"/>
                <w:color w:val="000000"/>
                <w:sz w:val="20"/>
              </w:rPr>
              <w:t>貨物等の用途・仕様</w:t>
            </w:r>
          </w:p>
        </w:tc>
        <w:tc>
          <w:tcPr>
            <w:tcW w:w="7415" w:type="dxa"/>
            <w:tcBorders>
              <w:top w:val="single" w:sz="12" w:space="0" w:color="000000"/>
              <w:left w:val="single" w:sz="4" w:space="0" w:color="000000"/>
              <w:bottom w:val="nil"/>
              <w:right w:val="single" w:sz="4" w:space="0" w:color="000000"/>
            </w:tcBorders>
            <w:vAlign w:val="center"/>
          </w:tcPr>
          <w:p w14:paraId="161FBF56" w14:textId="4C522E6E"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①輸入者、需要者又はこれらの代理人から当該貨物等の用途に関する明確な説明がある。</w:t>
            </w:r>
            <w:r w:rsidR="00AA0CE8" w:rsidRPr="005E2BC6">
              <w:rPr>
                <w:rFonts w:ascii="ＭＳ ゴシック" w:eastAsia="ＭＳ ゴシック"/>
                <w:sz w:val="20"/>
              </w:rPr>
              <w:br/>
            </w:r>
            <w:r w:rsidR="00AA0CE8" w:rsidRPr="005E2BC6">
              <w:rPr>
                <w:rFonts w:ascii="?l?r ?S?V?b?N" w:eastAsia="ＭＳ ゴシック" w:hint="eastAsia"/>
                <w:sz w:val="20"/>
              </w:rPr>
              <w:t>例えば、当該貨物等の最終用途に関する情報を提供したがらない場合には、明確な説明はないものと推定する。</w:t>
            </w:r>
          </w:p>
        </w:tc>
        <w:tc>
          <w:tcPr>
            <w:tcW w:w="1559" w:type="dxa"/>
            <w:tcBorders>
              <w:top w:val="single" w:sz="12" w:space="0" w:color="000000"/>
              <w:left w:val="single" w:sz="4" w:space="0" w:color="000000"/>
              <w:bottom w:val="nil"/>
              <w:right w:val="single" w:sz="12" w:space="0" w:color="000000"/>
            </w:tcBorders>
            <w:vAlign w:val="center"/>
          </w:tcPr>
          <w:p w14:paraId="5AFC0734" w14:textId="77777777" w:rsidR="002E3E06" w:rsidRDefault="002E3E06" w:rsidP="002E3E06">
            <w:pPr>
              <w:spacing w:line="240" w:lineRule="exact"/>
              <w:ind w:rightChars="19" w:right="46"/>
              <w:jc w:val="center"/>
              <w:rPr>
                <w:rFonts w:ascii="?l?r ??fc"/>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7EFC4F81" w14:textId="77777777" w:rsidTr="00B27C57">
        <w:trPr>
          <w:cantSplit/>
          <w:trHeight w:val="1377"/>
        </w:trPr>
        <w:tc>
          <w:tcPr>
            <w:tcW w:w="1516" w:type="dxa"/>
            <w:vMerge/>
            <w:tcBorders>
              <w:top w:val="nil"/>
              <w:left w:val="single" w:sz="12" w:space="0" w:color="000000"/>
              <w:bottom w:val="nil"/>
              <w:right w:val="single" w:sz="4" w:space="0" w:color="000000"/>
            </w:tcBorders>
          </w:tcPr>
          <w:p w14:paraId="3ED2EAAA" w14:textId="77777777" w:rsidR="002E3E06" w:rsidRDefault="002E3E06" w:rsidP="002E3E06">
            <w:pPr>
              <w:spacing w:line="240" w:lineRule="exact"/>
              <w:ind w:rightChars="19" w:right="46"/>
              <w:rPr>
                <w:rFonts w:ascii="?l?r ??fc"/>
                <w:color w:val="000000"/>
                <w:sz w:val="20"/>
              </w:rPr>
            </w:pPr>
          </w:p>
        </w:tc>
        <w:tc>
          <w:tcPr>
            <w:tcW w:w="7415" w:type="dxa"/>
            <w:tcBorders>
              <w:top w:val="single" w:sz="4" w:space="0" w:color="000000"/>
              <w:left w:val="single" w:sz="4" w:space="0" w:color="000000"/>
              <w:bottom w:val="nil"/>
              <w:right w:val="single" w:sz="4" w:space="0" w:color="000000"/>
            </w:tcBorders>
            <w:vAlign w:val="center"/>
          </w:tcPr>
          <w:p w14:paraId="22D25677" w14:textId="77777777" w:rsidR="00AA0CE8" w:rsidRPr="005E2BC6" w:rsidRDefault="002E3E06" w:rsidP="002E3E06">
            <w:pPr>
              <w:spacing w:line="240" w:lineRule="exact"/>
              <w:ind w:left="200" w:rightChars="19" w:right="46" w:hangingChars="100" w:hanging="200"/>
              <w:rPr>
                <w:rFonts w:ascii="ＭＳ ゴシック" w:eastAsia="ＭＳ ゴシック"/>
                <w:sz w:val="20"/>
              </w:rPr>
            </w:pPr>
            <w:r w:rsidRPr="005E2BC6">
              <w:rPr>
                <w:rFonts w:ascii="ＭＳ ゴシック" w:eastAsia="ＭＳ ゴシック" w:hint="eastAsia"/>
                <w:sz w:val="20"/>
              </w:rPr>
              <w:t>②需要者の事業内容、技術レベルからみて、当該貨物等を必要とする合理的理由がある。</w:t>
            </w:r>
          </w:p>
          <w:p w14:paraId="3D84B6E9" w14:textId="77777777" w:rsidR="00AA0CE8" w:rsidRPr="005E2BC6" w:rsidRDefault="00AA0CE8" w:rsidP="00AA0CE8">
            <w:pPr>
              <w:spacing w:line="240" w:lineRule="exact"/>
              <w:ind w:leftChars="90" w:left="416" w:rightChars="19" w:right="46" w:hangingChars="100" w:hanging="200"/>
              <w:rPr>
                <w:rFonts w:ascii="?l?r ?S?V?b?N" w:eastAsia="ＭＳ ゴシック"/>
                <w:sz w:val="20"/>
              </w:rPr>
            </w:pPr>
            <w:r w:rsidRPr="005E2BC6">
              <w:rPr>
                <w:rFonts w:ascii="?l?r ?S?V?b?N" w:eastAsia="ＭＳ ゴシック" w:hint="eastAsia"/>
                <w:sz w:val="20"/>
              </w:rPr>
              <w:t>例えば、次のような場合は、合理的な理由はないものと推定する。</w:t>
            </w:r>
          </w:p>
          <w:p w14:paraId="4AFD574B" w14:textId="77777777" w:rsidR="00AA0CE8" w:rsidRPr="005E2BC6" w:rsidRDefault="00AA0CE8" w:rsidP="00AA0CE8">
            <w:pPr>
              <w:spacing w:line="240" w:lineRule="exact"/>
              <w:ind w:leftChars="90" w:left="416" w:rightChars="19" w:right="46" w:hangingChars="100" w:hanging="200"/>
              <w:rPr>
                <w:rFonts w:ascii="?l?r ?S?V?b?N" w:eastAsia="ＭＳ ゴシック"/>
                <w:sz w:val="20"/>
              </w:rPr>
            </w:pPr>
            <w:r w:rsidRPr="005E2BC6">
              <w:rPr>
                <w:rFonts w:ascii="?l?r ?S?V?b?N" w:eastAsia="ＭＳ ゴシック" w:hint="eastAsia"/>
                <w:sz w:val="20"/>
              </w:rPr>
              <w:t>・小さなパン屋が高性能のレーザーを数台注文する等、当該貨物等の性能が取引相手の業務内容に合っていない。</w:t>
            </w:r>
          </w:p>
          <w:p w14:paraId="1DCE6080" w14:textId="0DA07821" w:rsidR="00AA0CE8" w:rsidRPr="005E2BC6" w:rsidRDefault="00AA0CE8" w:rsidP="00086935">
            <w:pPr>
              <w:spacing w:line="240" w:lineRule="exact"/>
              <w:ind w:leftChars="90" w:left="416" w:rightChars="19" w:right="46" w:hangingChars="100" w:hanging="200"/>
              <w:rPr>
                <w:rFonts w:ascii="?l?r ?S?V?b?N" w:eastAsia="ＭＳ ゴシック"/>
                <w:sz w:val="20"/>
              </w:rPr>
            </w:pPr>
            <w:r w:rsidRPr="005E2BC6">
              <w:rPr>
                <w:rFonts w:ascii="?l?r ?S?V?b?N" w:eastAsia="ＭＳ ゴシック" w:hint="eastAsia"/>
                <w:sz w:val="20"/>
              </w:rPr>
              <w:t>・当該貨物等に関係する事業経験がほ</w:t>
            </w:r>
            <w:r w:rsidR="00086935" w:rsidRPr="005E2BC6">
              <w:rPr>
                <w:rFonts w:ascii="?l?r ?S?V?b?N" w:eastAsia="ＭＳ ゴシック" w:hint="eastAsia"/>
                <w:sz w:val="20"/>
              </w:rPr>
              <w:t>と</w:t>
            </w:r>
            <w:r w:rsidRPr="005E2BC6">
              <w:rPr>
                <w:rFonts w:ascii="?l?r ?S?V?b?N" w:eastAsia="ＭＳ ゴシック" w:hint="eastAsia"/>
                <w:sz w:val="20"/>
              </w:rPr>
              <w:t>んどない又は全くない。</w:t>
            </w:r>
          </w:p>
          <w:p w14:paraId="3C8140B1" w14:textId="1158C1E7" w:rsidR="002E3E06" w:rsidRPr="005E2BC6" w:rsidRDefault="00AA0CE8" w:rsidP="00AA0CE8">
            <w:pPr>
              <w:spacing w:line="240" w:lineRule="exact"/>
              <w:ind w:leftChars="90" w:left="416" w:rightChars="19" w:right="46" w:hangingChars="100" w:hanging="200"/>
              <w:rPr>
                <w:rFonts w:ascii="?l?r ?S?V?b?N" w:eastAsia="ＭＳ ゴシック"/>
                <w:sz w:val="20"/>
              </w:rPr>
            </w:pPr>
            <w:r w:rsidRPr="005E2BC6">
              <w:rPr>
                <w:rFonts w:ascii="?l?r ?S?V?b?N" w:eastAsia="ＭＳ ゴシック" w:hint="eastAsia"/>
                <w:sz w:val="20"/>
              </w:rPr>
              <w:t>・当該貨物等の最終需要者が貨物運送会社となっている。</w:t>
            </w:r>
          </w:p>
        </w:tc>
        <w:tc>
          <w:tcPr>
            <w:tcW w:w="1559" w:type="dxa"/>
            <w:tcBorders>
              <w:top w:val="single" w:sz="4" w:space="0" w:color="000000"/>
              <w:left w:val="single" w:sz="4" w:space="0" w:color="000000"/>
              <w:bottom w:val="nil"/>
              <w:right w:val="single" w:sz="12" w:space="0" w:color="000000"/>
            </w:tcBorders>
            <w:vAlign w:val="center"/>
          </w:tcPr>
          <w:p w14:paraId="459BA456" w14:textId="77777777" w:rsidR="002E3E06" w:rsidRDefault="002E3E06" w:rsidP="002E3E06">
            <w:pPr>
              <w:spacing w:line="240" w:lineRule="exact"/>
              <w:ind w:rightChars="19" w:right="46"/>
              <w:jc w:val="center"/>
              <w:rPr>
                <w:rFonts w:ascii="?l?r ?S?V?b?N" w:eastAsia="ＭＳ ゴシック"/>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5926B2FC" w14:textId="77777777" w:rsidTr="00B27C57">
        <w:trPr>
          <w:cantSplit/>
          <w:trHeight w:val="672"/>
        </w:trPr>
        <w:tc>
          <w:tcPr>
            <w:tcW w:w="1516" w:type="dxa"/>
            <w:vMerge w:val="restart"/>
            <w:tcBorders>
              <w:top w:val="single" w:sz="12" w:space="0" w:color="000000"/>
              <w:left w:val="single" w:sz="12" w:space="0" w:color="000000"/>
              <w:bottom w:val="nil"/>
              <w:right w:val="single" w:sz="4" w:space="0" w:color="000000"/>
            </w:tcBorders>
          </w:tcPr>
          <w:p w14:paraId="30830705" w14:textId="77777777" w:rsidR="002E3E06" w:rsidRDefault="002E3E06" w:rsidP="002E3E06">
            <w:pPr>
              <w:spacing w:line="240" w:lineRule="exact"/>
              <w:ind w:rightChars="19" w:right="46"/>
              <w:rPr>
                <w:rFonts w:ascii="?l?r ??fc"/>
                <w:color w:val="000000"/>
                <w:sz w:val="20"/>
              </w:rPr>
            </w:pPr>
            <w:r>
              <w:rPr>
                <w:rFonts w:ascii="ＭＳ ゴシック" w:eastAsia="ＭＳ ゴシック" w:hint="eastAsia"/>
                <w:color w:val="000000"/>
                <w:sz w:val="20"/>
              </w:rPr>
              <w:t>貨物等の設置場所等の態様・据付等の条件</w:t>
            </w:r>
          </w:p>
        </w:tc>
        <w:tc>
          <w:tcPr>
            <w:tcW w:w="7415" w:type="dxa"/>
            <w:tcBorders>
              <w:top w:val="single" w:sz="12" w:space="0" w:color="000000"/>
              <w:left w:val="single" w:sz="4" w:space="0" w:color="000000"/>
              <w:bottom w:val="nil"/>
              <w:right w:val="single" w:sz="4" w:space="0" w:color="000000"/>
            </w:tcBorders>
            <w:vAlign w:val="center"/>
          </w:tcPr>
          <w:p w14:paraId="2DB107BC" w14:textId="038332BE" w:rsidR="002E3E06" w:rsidRPr="005E2BC6" w:rsidRDefault="00AA0CE8" w:rsidP="00AA0CE8">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③</w:t>
            </w:r>
            <w:r w:rsidR="002E3E06" w:rsidRPr="005E2BC6">
              <w:rPr>
                <w:rFonts w:ascii="ＭＳ ゴシック" w:eastAsia="ＭＳ ゴシック" w:hint="eastAsia"/>
                <w:sz w:val="20"/>
              </w:rPr>
              <w:t>当該貨物等の設置場所又は使用場所が明確である。</w:t>
            </w:r>
            <w:r w:rsidRPr="005E2BC6">
              <w:rPr>
                <w:rFonts w:ascii="ＭＳ ゴシック" w:eastAsia="ＭＳ ゴシック"/>
                <w:sz w:val="20"/>
              </w:rPr>
              <w:br/>
            </w:r>
            <w:r w:rsidRPr="005E2BC6">
              <w:rPr>
                <w:rFonts w:ascii="?l?r ?S?V?b?N" w:eastAsia="ＭＳ ゴシック" w:hint="eastAsia"/>
                <w:sz w:val="20"/>
              </w:rPr>
              <w:t>例えば、設置場所又は使用場所に関する情報を提供したがらない場合は、明確ではないものと推定する。</w:t>
            </w:r>
          </w:p>
        </w:tc>
        <w:tc>
          <w:tcPr>
            <w:tcW w:w="1559" w:type="dxa"/>
            <w:tcBorders>
              <w:top w:val="single" w:sz="12" w:space="0" w:color="000000"/>
              <w:left w:val="single" w:sz="4" w:space="0" w:color="000000"/>
              <w:bottom w:val="nil"/>
              <w:right w:val="single" w:sz="12" w:space="0" w:color="000000"/>
            </w:tcBorders>
            <w:vAlign w:val="center"/>
          </w:tcPr>
          <w:p w14:paraId="7B82849F" w14:textId="77777777" w:rsidR="002E3E06" w:rsidRDefault="002E3E06" w:rsidP="002E3E06">
            <w:pPr>
              <w:spacing w:line="240" w:lineRule="exact"/>
              <w:ind w:rightChars="19" w:right="46"/>
              <w:jc w:val="center"/>
              <w:rPr>
                <w:rFonts w:ascii="?l?r ??fc"/>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6932B13B" w14:textId="77777777" w:rsidTr="00B27C57">
        <w:trPr>
          <w:cantSplit/>
          <w:trHeight w:val="788"/>
        </w:trPr>
        <w:tc>
          <w:tcPr>
            <w:tcW w:w="1516" w:type="dxa"/>
            <w:vMerge/>
            <w:tcBorders>
              <w:top w:val="nil"/>
              <w:left w:val="single" w:sz="12" w:space="0" w:color="000000"/>
              <w:bottom w:val="nil"/>
              <w:right w:val="single" w:sz="4" w:space="0" w:color="000000"/>
            </w:tcBorders>
          </w:tcPr>
          <w:p w14:paraId="3CAD44B0" w14:textId="77777777" w:rsidR="002E3E06" w:rsidRDefault="002E3E06" w:rsidP="002E3E06">
            <w:pPr>
              <w:spacing w:line="240" w:lineRule="exact"/>
              <w:ind w:rightChars="19" w:right="46"/>
              <w:rPr>
                <w:rFonts w:ascii="?l?r ??fc"/>
                <w:color w:val="000000"/>
                <w:sz w:val="20"/>
              </w:rPr>
            </w:pPr>
          </w:p>
        </w:tc>
        <w:tc>
          <w:tcPr>
            <w:tcW w:w="7415" w:type="dxa"/>
            <w:tcBorders>
              <w:top w:val="single" w:sz="4" w:space="0" w:color="000000"/>
              <w:left w:val="single" w:sz="4" w:space="0" w:color="000000"/>
              <w:bottom w:val="nil"/>
              <w:right w:val="single" w:sz="4" w:space="0" w:color="000000"/>
            </w:tcBorders>
            <w:vAlign w:val="center"/>
          </w:tcPr>
          <w:p w14:paraId="5E30F74A" w14:textId="160F2B52"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④当該貨物等の設置場所又は使用場所が軍事施設内若しくは軍事施設に隣接している又は立ち入りが制限されている等の高度の機密が要求されている地域であり、かつ、その用途に疑わしい点があるとの情報を有していない。</w:t>
            </w:r>
            <w:r w:rsidR="00AA0CE8" w:rsidRPr="005E2BC6">
              <w:rPr>
                <w:rFonts w:ascii="ＭＳ ゴシック" w:eastAsia="ＭＳ ゴシック"/>
                <w:sz w:val="20"/>
              </w:rPr>
              <w:br/>
            </w:r>
            <w:r w:rsidR="00AA0CE8" w:rsidRPr="005E2BC6">
              <w:rPr>
                <w:rFonts w:ascii="?l?r ?S?V?b?N" w:eastAsia="ＭＳ ゴシック" w:hint="eastAsia"/>
                <w:sz w:val="20"/>
              </w:rPr>
              <w:t>例えば、当該貨物等の最終用途に関する情報を提供したがらない場合には、用途に疑わしい点があるとの情報を有しているものと推定する。</w:t>
            </w:r>
          </w:p>
        </w:tc>
        <w:tc>
          <w:tcPr>
            <w:tcW w:w="1559" w:type="dxa"/>
            <w:tcBorders>
              <w:top w:val="single" w:sz="4" w:space="0" w:color="000000"/>
              <w:left w:val="single" w:sz="4" w:space="0" w:color="000000"/>
              <w:bottom w:val="nil"/>
              <w:right w:val="single" w:sz="12" w:space="0" w:color="000000"/>
            </w:tcBorders>
            <w:vAlign w:val="center"/>
          </w:tcPr>
          <w:p w14:paraId="178BCC8B" w14:textId="77777777" w:rsidR="002E3E06" w:rsidRDefault="002E3E06" w:rsidP="002E3E06">
            <w:pPr>
              <w:spacing w:line="240" w:lineRule="exact"/>
              <w:ind w:rightChars="19" w:right="46"/>
              <w:jc w:val="center"/>
              <w:rPr>
                <w:rFonts w:ascii="?l?r ??fc"/>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4B7A444B" w14:textId="77777777" w:rsidTr="00B27C57">
        <w:trPr>
          <w:cantSplit/>
          <w:trHeight w:val="58"/>
        </w:trPr>
        <w:tc>
          <w:tcPr>
            <w:tcW w:w="1516" w:type="dxa"/>
            <w:vMerge/>
            <w:tcBorders>
              <w:top w:val="nil"/>
              <w:left w:val="single" w:sz="12" w:space="0" w:color="000000"/>
              <w:bottom w:val="nil"/>
              <w:right w:val="single" w:sz="4" w:space="0" w:color="000000"/>
            </w:tcBorders>
          </w:tcPr>
          <w:p w14:paraId="58C6223D" w14:textId="77777777" w:rsidR="002E3E06" w:rsidRDefault="002E3E06" w:rsidP="002E3E06">
            <w:pPr>
              <w:spacing w:line="240" w:lineRule="exact"/>
              <w:ind w:rightChars="19" w:right="46"/>
              <w:rPr>
                <w:rFonts w:ascii="?l?r ??fc"/>
                <w:color w:val="000000"/>
                <w:sz w:val="20"/>
              </w:rPr>
            </w:pPr>
          </w:p>
        </w:tc>
        <w:tc>
          <w:tcPr>
            <w:tcW w:w="7415" w:type="dxa"/>
            <w:tcBorders>
              <w:top w:val="single" w:sz="4" w:space="0" w:color="000000"/>
              <w:left w:val="single" w:sz="4" w:space="0" w:color="000000"/>
              <w:bottom w:val="nil"/>
              <w:right w:val="single" w:sz="4" w:space="0" w:color="000000"/>
            </w:tcBorders>
            <w:vAlign w:val="center"/>
          </w:tcPr>
          <w:p w14:paraId="441C5706" w14:textId="77777777"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⑤当該貨物等の輸送、設置等について過剰な安全装置・処置が要求されていない。</w:t>
            </w:r>
          </w:p>
        </w:tc>
        <w:tc>
          <w:tcPr>
            <w:tcW w:w="1559" w:type="dxa"/>
            <w:tcBorders>
              <w:top w:val="single" w:sz="4" w:space="0" w:color="000000"/>
              <w:left w:val="single" w:sz="4" w:space="0" w:color="000000"/>
              <w:bottom w:val="nil"/>
              <w:right w:val="single" w:sz="12" w:space="0" w:color="000000"/>
            </w:tcBorders>
            <w:vAlign w:val="center"/>
          </w:tcPr>
          <w:p w14:paraId="0E436B5B" w14:textId="77777777" w:rsidR="002E3E06" w:rsidRDefault="002E3E06" w:rsidP="002E3E06">
            <w:pPr>
              <w:spacing w:line="240" w:lineRule="exact"/>
              <w:ind w:rightChars="19" w:right="46"/>
              <w:jc w:val="center"/>
              <w:rPr>
                <w:rFonts w:ascii="?l?r ?S?V?b?N" w:eastAsia="ＭＳ ゴシック"/>
                <w:color w:val="000000"/>
                <w:sz w:val="20"/>
                <w:vertAlign w:val="superscript"/>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5209DE3D" w14:textId="77777777" w:rsidTr="00B27C57">
        <w:trPr>
          <w:cantSplit/>
          <w:trHeight w:val="38"/>
        </w:trPr>
        <w:tc>
          <w:tcPr>
            <w:tcW w:w="1516" w:type="dxa"/>
            <w:vMerge w:val="restart"/>
            <w:tcBorders>
              <w:top w:val="single" w:sz="12" w:space="0" w:color="000000"/>
              <w:left w:val="single" w:sz="12" w:space="0" w:color="000000"/>
              <w:bottom w:val="nil"/>
              <w:right w:val="single" w:sz="4" w:space="0" w:color="000000"/>
            </w:tcBorders>
          </w:tcPr>
          <w:p w14:paraId="2C9AE0F7" w14:textId="77777777" w:rsidR="002E3E06" w:rsidRDefault="002E3E06" w:rsidP="002E3E06">
            <w:pPr>
              <w:spacing w:line="240" w:lineRule="exact"/>
              <w:ind w:rightChars="19" w:right="46"/>
              <w:rPr>
                <w:rFonts w:ascii="?l?r ??fc"/>
                <w:color w:val="000000"/>
                <w:sz w:val="20"/>
              </w:rPr>
            </w:pPr>
            <w:r>
              <w:rPr>
                <w:rFonts w:ascii="ＭＳ ゴシック" w:eastAsia="ＭＳ ゴシック" w:hint="eastAsia"/>
                <w:color w:val="000000"/>
                <w:sz w:val="20"/>
              </w:rPr>
              <w:t>貨物等の関連設備・装置等の条件・態様</w:t>
            </w:r>
          </w:p>
        </w:tc>
        <w:tc>
          <w:tcPr>
            <w:tcW w:w="7415" w:type="dxa"/>
            <w:tcBorders>
              <w:top w:val="single" w:sz="12" w:space="0" w:color="000000"/>
              <w:left w:val="single" w:sz="4" w:space="0" w:color="000000"/>
              <w:bottom w:val="single" w:sz="4" w:space="0" w:color="auto"/>
              <w:right w:val="single" w:sz="4" w:space="0" w:color="000000"/>
            </w:tcBorders>
            <w:vAlign w:val="center"/>
          </w:tcPr>
          <w:p w14:paraId="4CB536E7" w14:textId="77777777"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⑥当該貨物等が使用される設備や同時に扱う原材料についての説明がある。</w:t>
            </w:r>
          </w:p>
        </w:tc>
        <w:tc>
          <w:tcPr>
            <w:tcW w:w="1559" w:type="dxa"/>
            <w:tcBorders>
              <w:top w:val="single" w:sz="12" w:space="0" w:color="000000"/>
              <w:left w:val="single" w:sz="4" w:space="0" w:color="000000"/>
              <w:bottom w:val="single" w:sz="4" w:space="0" w:color="auto"/>
              <w:right w:val="single" w:sz="12" w:space="0" w:color="000000"/>
            </w:tcBorders>
            <w:vAlign w:val="center"/>
          </w:tcPr>
          <w:p w14:paraId="5F080738" w14:textId="77777777" w:rsidR="002E3E06" w:rsidRPr="007650C4" w:rsidRDefault="002E3E06" w:rsidP="002E3E06">
            <w:pPr>
              <w:spacing w:line="240" w:lineRule="exact"/>
              <w:ind w:rightChars="19" w:right="46"/>
              <w:jc w:val="center"/>
              <w:rPr>
                <w:rFonts w:ascii="ＭＳ ゴシック" w:eastAsia="ＭＳ ゴシック"/>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356FC950" w14:textId="77777777" w:rsidTr="00B27C57">
        <w:trPr>
          <w:cantSplit/>
          <w:trHeight w:val="529"/>
        </w:trPr>
        <w:tc>
          <w:tcPr>
            <w:tcW w:w="1516" w:type="dxa"/>
            <w:vMerge/>
            <w:tcBorders>
              <w:top w:val="single" w:sz="12" w:space="0" w:color="000000"/>
              <w:left w:val="single" w:sz="12" w:space="0" w:color="000000"/>
              <w:bottom w:val="nil"/>
              <w:right w:val="single" w:sz="4" w:space="0" w:color="000000"/>
            </w:tcBorders>
          </w:tcPr>
          <w:p w14:paraId="5F9F9D67" w14:textId="77777777" w:rsidR="002E3E06" w:rsidRDefault="002E3E06" w:rsidP="002E3E06">
            <w:pPr>
              <w:spacing w:line="240" w:lineRule="exact"/>
              <w:ind w:rightChars="19" w:right="46"/>
              <w:rPr>
                <w:rFonts w:ascii="ＭＳ ゴシック" w:eastAsia="ＭＳ ゴシック"/>
                <w:color w:val="000000"/>
                <w:sz w:val="20"/>
              </w:rPr>
            </w:pPr>
          </w:p>
        </w:tc>
        <w:tc>
          <w:tcPr>
            <w:tcW w:w="7415" w:type="dxa"/>
            <w:tcBorders>
              <w:top w:val="single" w:sz="4" w:space="0" w:color="auto"/>
              <w:left w:val="single" w:sz="4" w:space="0" w:color="000000"/>
              <w:bottom w:val="nil"/>
              <w:right w:val="single" w:sz="4" w:space="0" w:color="000000"/>
            </w:tcBorders>
            <w:vAlign w:val="center"/>
          </w:tcPr>
          <w:p w14:paraId="0966710E" w14:textId="77777777" w:rsidR="002E3E06" w:rsidRPr="005E2BC6" w:rsidRDefault="002E3E06" w:rsidP="002E3E06">
            <w:pPr>
              <w:spacing w:line="240" w:lineRule="exact"/>
              <w:ind w:left="200" w:rightChars="19" w:right="46" w:hangingChars="100" w:hanging="200"/>
              <w:rPr>
                <w:rFonts w:ascii="ＭＳ ゴシック" w:eastAsia="ＭＳ ゴシック"/>
                <w:sz w:val="20"/>
              </w:rPr>
            </w:pPr>
            <w:r w:rsidRPr="005E2BC6">
              <w:rPr>
                <w:rFonts w:ascii="ＭＳ ゴシック" w:eastAsia="ＭＳ ゴシック" w:hint="eastAsia"/>
                <w:sz w:val="20"/>
              </w:rPr>
              <w:t>⑦当該貨物等及び当該貨物等が使用される設備や同時に扱う原材料の</w:t>
            </w:r>
          </w:p>
          <w:p w14:paraId="3A0BEA7F" w14:textId="4656CBEF" w:rsidR="002E3E06" w:rsidRPr="005E2BC6" w:rsidRDefault="002E3E06" w:rsidP="002E3E06">
            <w:pPr>
              <w:spacing w:line="240" w:lineRule="exact"/>
              <w:ind w:leftChars="100" w:left="240" w:rightChars="19" w:right="46"/>
              <w:rPr>
                <w:rFonts w:ascii="ＭＳ ゴシック" w:eastAsia="ＭＳ ゴシック"/>
                <w:sz w:val="20"/>
              </w:rPr>
            </w:pPr>
            <w:r w:rsidRPr="005E2BC6">
              <w:rPr>
                <w:rFonts w:ascii="ＭＳ ゴシック" w:eastAsia="ＭＳ ゴシック" w:hint="eastAsia"/>
                <w:sz w:val="20"/>
              </w:rPr>
              <w:t>組み合わせが、当該貨物等の用途に照らして合理的、整合的である。</w:t>
            </w:r>
            <w:r w:rsidR="00AA0CE8" w:rsidRPr="005E2BC6">
              <w:rPr>
                <w:rFonts w:ascii="ＭＳ ゴシック" w:eastAsia="ＭＳ ゴシック"/>
                <w:sz w:val="20"/>
              </w:rPr>
              <w:br/>
            </w:r>
            <w:r w:rsidR="00AA0CE8" w:rsidRPr="005E2BC6">
              <w:rPr>
                <w:rFonts w:ascii="ＭＳ ゴシック" w:eastAsia="ＭＳ ゴシック" w:hint="eastAsia"/>
                <w:sz w:val="20"/>
              </w:rPr>
              <w:t>例えば、設備や原材料の組合せに関する情報を提供したがらない場合には、合理的・整合的ではないものと推定する。</w:t>
            </w:r>
          </w:p>
        </w:tc>
        <w:tc>
          <w:tcPr>
            <w:tcW w:w="1559" w:type="dxa"/>
            <w:tcBorders>
              <w:top w:val="single" w:sz="4" w:space="0" w:color="auto"/>
              <w:left w:val="single" w:sz="4" w:space="0" w:color="000000"/>
              <w:bottom w:val="nil"/>
              <w:right w:val="single" w:sz="12" w:space="0" w:color="000000"/>
            </w:tcBorders>
            <w:vAlign w:val="center"/>
          </w:tcPr>
          <w:p w14:paraId="762FDDC1" w14:textId="77777777" w:rsidR="002E3E06" w:rsidRPr="009975BA" w:rsidRDefault="002E3E06" w:rsidP="002E3E06">
            <w:pPr>
              <w:spacing w:line="240" w:lineRule="exact"/>
              <w:ind w:rightChars="19" w:right="46"/>
              <w:jc w:val="center"/>
              <w:rPr>
                <w:rFonts w:ascii="ＭＳ ゴシック" w:eastAsia="ＭＳ ゴシック"/>
                <w:sz w:val="20"/>
              </w:rPr>
            </w:pPr>
            <w:r w:rsidRPr="009975BA">
              <w:rPr>
                <w:rFonts w:ascii="ＭＳ ゴシック" w:eastAsia="ＭＳ ゴシック" w:hint="eastAsia"/>
                <w:w w:val="50"/>
                <w:sz w:val="20"/>
              </w:rPr>
              <w:t>はい</w:t>
            </w:r>
            <w:r w:rsidRPr="009975BA">
              <w:rPr>
                <w:rFonts w:ascii="ＭＳ ゴシック" w:eastAsia="ＭＳ ゴシック" w:hint="eastAsia"/>
                <w:sz w:val="20"/>
              </w:rPr>
              <w:t>・</w:t>
            </w:r>
            <w:r w:rsidRPr="009975BA">
              <w:rPr>
                <w:rFonts w:ascii="ＭＳ ゴシック" w:eastAsia="ＭＳ ゴシック" w:hint="eastAsia"/>
                <w:w w:val="50"/>
                <w:sz w:val="20"/>
              </w:rPr>
              <w:t>いいえ</w:t>
            </w:r>
            <w:r w:rsidRPr="009975BA">
              <w:rPr>
                <w:rFonts w:ascii="ＭＳ ゴシック" w:eastAsia="ＭＳ ゴシック" w:hint="eastAsia"/>
                <w:sz w:val="20"/>
              </w:rPr>
              <w:t>・－</w:t>
            </w:r>
          </w:p>
          <w:p w14:paraId="255B2A3A" w14:textId="77777777" w:rsidR="002E3E06" w:rsidRPr="009975BA" w:rsidRDefault="002E3E06" w:rsidP="002E3E06">
            <w:pPr>
              <w:spacing w:line="240" w:lineRule="exact"/>
              <w:ind w:rightChars="19" w:right="46"/>
              <w:jc w:val="center"/>
              <w:rPr>
                <w:rFonts w:ascii="ＭＳ ゴシック" w:eastAsia="ＭＳ ゴシック"/>
                <w:w w:val="50"/>
                <w:sz w:val="20"/>
              </w:rPr>
            </w:pPr>
          </w:p>
        </w:tc>
      </w:tr>
      <w:tr w:rsidR="002E3E06" w14:paraId="6783F635" w14:textId="77777777" w:rsidTr="00B27C57">
        <w:trPr>
          <w:cantSplit/>
          <w:trHeight w:val="58"/>
        </w:trPr>
        <w:tc>
          <w:tcPr>
            <w:tcW w:w="1516" w:type="dxa"/>
            <w:vMerge/>
            <w:tcBorders>
              <w:top w:val="nil"/>
              <w:left w:val="single" w:sz="12" w:space="0" w:color="000000"/>
              <w:bottom w:val="nil"/>
              <w:right w:val="single" w:sz="4" w:space="0" w:color="000000"/>
            </w:tcBorders>
          </w:tcPr>
          <w:p w14:paraId="1C8ADE87" w14:textId="77777777" w:rsidR="002E3E06" w:rsidRDefault="002E3E06" w:rsidP="002E3E06">
            <w:pPr>
              <w:spacing w:line="240" w:lineRule="exact"/>
              <w:ind w:rightChars="19" w:right="46"/>
              <w:rPr>
                <w:rFonts w:ascii="?l?r ?S?V?b?N" w:eastAsia="ＭＳ ゴシック"/>
                <w:color w:val="000000"/>
                <w:sz w:val="20"/>
              </w:rPr>
            </w:pPr>
          </w:p>
        </w:tc>
        <w:tc>
          <w:tcPr>
            <w:tcW w:w="7415" w:type="dxa"/>
            <w:tcBorders>
              <w:top w:val="single" w:sz="4" w:space="0" w:color="000000"/>
              <w:left w:val="single" w:sz="4" w:space="0" w:color="000000"/>
              <w:bottom w:val="nil"/>
              <w:right w:val="single" w:sz="4" w:space="0" w:color="000000"/>
            </w:tcBorders>
            <w:vAlign w:val="center"/>
          </w:tcPr>
          <w:p w14:paraId="16879A11" w14:textId="77777777" w:rsidR="002E3E06" w:rsidRPr="005E2BC6" w:rsidRDefault="002E3E06" w:rsidP="002E3E06">
            <w:pPr>
              <w:spacing w:line="240" w:lineRule="exact"/>
              <w:ind w:rightChars="19" w:right="46"/>
              <w:rPr>
                <w:rFonts w:ascii="?l?r ??fc"/>
                <w:sz w:val="20"/>
              </w:rPr>
            </w:pPr>
            <w:r w:rsidRPr="005E2BC6">
              <w:rPr>
                <w:rFonts w:ascii="ＭＳ ゴシック" w:eastAsia="ＭＳ ゴシック" w:hint="eastAsia"/>
                <w:sz w:val="20"/>
              </w:rPr>
              <w:t>⑧異常に大量のスペアパーツ等の要求がない。</w:t>
            </w:r>
          </w:p>
        </w:tc>
        <w:tc>
          <w:tcPr>
            <w:tcW w:w="1559" w:type="dxa"/>
            <w:tcBorders>
              <w:top w:val="single" w:sz="4" w:space="0" w:color="000000"/>
              <w:left w:val="single" w:sz="4" w:space="0" w:color="000000"/>
              <w:bottom w:val="nil"/>
              <w:right w:val="single" w:sz="12" w:space="0" w:color="000000"/>
            </w:tcBorders>
            <w:vAlign w:val="center"/>
          </w:tcPr>
          <w:p w14:paraId="6B2E3A6A" w14:textId="77777777" w:rsidR="002E3E06" w:rsidRDefault="002E3E06" w:rsidP="002E3E06">
            <w:pPr>
              <w:spacing w:line="240" w:lineRule="exact"/>
              <w:ind w:rightChars="19" w:right="46"/>
              <w:jc w:val="center"/>
              <w:rPr>
                <w:rFonts w:ascii="?l?r ?S?V?b?N" w:eastAsia="ＭＳ ゴシック"/>
                <w:color w:val="000000"/>
                <w:sz w:val="20"/>
                <w:vertAlign w:val="superscript"/>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442174DE" w14:textId="77777777" w:rsidTr="00B27C57">
        <w:trPr>
          <w:cantSplit/>
          <w:trHeight w:val="58"/>
        </w:trPr>
        <w:tc>
          <w:tcPr>
            <w:tcW w:w="1516" w:type="dxa"/>
            <w:vMerge/>
            <w:tcBorders>
              <w:top w:val="nil"/>
              <w:left w:val="single" w:sz="12" w:space="0" w:color="000000"/>
              <w:bottom w:val="single" w:sz="12" w:space="0" w:color="000000"/>
              <w:right w:val="single" w:sz="4" w:space="0" w:color="000000"/>
            </w:tcBorders>
          </w:tcPr>
          <w:p w14:paraId="4C893947" w14:textId="77777777" w:rsidR="002E3E06" w:rsidRDefault="002E3E06" w:rsidP="002E3E06">
            <w:pPr>
              <w:spacing w:line="240" w:lineRule="exact"/>
              <w:ind w:rightChars="19" w:right="46"/>
              <w:rPr>
                <w:rFonts w:ascii="?l?r ?S?V?b?N" w:eastAsia="ＭＳ ゴシック"/>
                <w:color w:val="000000"/>
                <w:sz w:val="20"/>
                <w:vertAlign w:val="superscript"/>
              </w:rPr>
            </w:pPr>
          </w:p>
        </w:tc>
        <w:tc>
          <w:tcPr>
            <w:tcW w:w="7415" w:type="dxa"/>
            <w:tcBorders>
              <w:top w:val="single" w:sz="4" w:space="0" w:color="000000"/>
              <w:left w:val="single" w:sz="4" w:space="0" w:color="000000"/>
              <w:bottom w:val="nil"/>
              <w:right w:val="single" w:sz="4" w:space="0" w:color="000000"/>
            </w:tcBorders>
            <w:vAlign w:val="center"/>
          </w:tcPr>
          <w:p w14:paraId="47673375" w14:textId="77777777" w:rsidR="002E3E06" w:rsidRPr="005E2BC6" w:rsidRDefault="002E3E06" w:rsidP="002E3E06">
            <w:pPr>
              <w:spacing w:line="240" w:lineRule="exact"/>
              <w:ind w:rightChars="19" w:right="46"/>
              <w:rPr>
                <w:rFonts w:ascii="?l?r ?S?V?b?N" w:eastAsia="ＭＳ ゴシック"/>
                <w:sz w:val="20"/>
              </w:rPr>
            </w:pPr>
            <w:r w:rsidRPr="005E2BC6">
              <w:rPr>
                <w:rFonts w:ascii="ＭＳ ゴシック" w:eastAsia="ＭＳ ゴシック" w:hint="eastAsia"/>
                <w:sz w:val="20"/>
              </w:rPr>
              <w:t>⑨通常必要とされる関連装置の要求がある。</w:t>
            </w:r>
          </w:p>
        </w:tc>
        <w:tc>
          <w:tcPr>
            <w:tcW w:w="1559" w:type="dxa"/>
            <w:tcBorders>
              <w:top w:val="single" w:sz="4" w:space="0" w:color="000000"/>
              <w:left w:val="single" w:sz="4" w:space="0" w:color="000000"/>
              <w:bottom w:val="nil"/>
              <w:right w:val="single" w:sz="12" w:space="0" w:color="000000"/>
            </w:tcBorders>
            <w:vAlign w:val="center"/>
          </w:tcPr>
          <w:p w14:paraId="5D2DE119" w14:textId="77777777" w:rsidR="002E3E06" w:rsidRDefault="002E3E06" w:rsidP="002E3E06">
            <w:pPr>
              <w:spacing w:line="240" w:lineRule="exact"/>
              <w:ind w:rightChars="19" w:right="46"/>
              <w:jc w:val="center"/>
              <w:rPr>
                <w:rFonts w:ascii="?l?r ?S?V?b?N" w:eastAsia="ＭＳ ゴシック"/>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2E18DBC4" w14:textId="77777777" w:rsidTr="00B27C57">
        <w:trPr>
          <w:cantSplit/>
          <w:trHeight w:val="38"/>
        </w:trPr>
        <w:tc>
          <w:tcPr>
            <w:tcW w:w="1516" w:type="dxa"/>
            <w:vMerge w:val="restart"/>
            <w:tcBorders>
              <w:top w:val="single" w:sz="12" w:space="0" w:color="000000"/>
              <w:left w:val="single" w:sz="12" w:space="0" w:color="000000"/>
              <w:bottom w:val="single" w:sz="12" w:space="0" w:color="auto"/>
              <w:right w:val="single" w:sz="4" w:space="0" w:color="000000"/>
            </w:tcBorders>
          </w:tcPr>
          <w:p w14:paraId="528D3AFE" w14:textId="77777777" w:rsidR="002E3E06" w:rsidRDefault="002E3E06" w:rsidP="002E3E06">
            <w:pPr>
              <w:spacing w:line="240" w:lineRule="exact"/>
              <w:ind w:rightChars="19" w:right="46"/>
              <w:rPr>
                <w:rFonts w:ascii="?l?r ??fc"/>
                <w:color w:val="000000"/>
                <w:sz w:val="20"/>
              </w:rPr>
            </w:pPr>
            <w:r>
              <w:rPr>
                <w:rFonts w:ascii="ＭＳ ゴシック" w:eastAsia="ＭＳ ゴシック" w:hint="eastAsia"/>
                <w:color w:val="000000"/>
                <w:sz w:val="20"/>
              </w:rPr>
              <w:t>表示、船積み、輸送ルート、梱包等における態様</w:t>
            </w:r>
          </w:p>
        </w:tc>
        <w:tc>
          <w:tcPr>
            <w:tcW w:w="7415" w:type="dxa"/>
            <w:tcBorders>
              <w:top w:val="single" w:sz="12" w:space="0" w:color="000000"/>
              <w:left w:val="single" w:sz="4" w:space="0" w:color="000000"/>
              <w:bottom w:val="nil"/>
              <w:right w:val="single" w:sz="4" w:space="0" w:color="000000"/>
            </w:tcBorders>
            <w:vAlign w:val="center"/>
          </w:tcPr>
          <w:p w14:paraId="0F1D1405" w14:textId="77777777"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⑩輸送時における表示、船積みについての特別の要請がない。</w:t>
            </w:r>
          </w:p>
        </w:tc>
        <w:tc>
          <w:tcPr>
            <w:tcW w:w="1559" w:type="dxa"/>
            <w:tcBorders>
              <w:top w:val="single" w:sz="12" w:space="0" w:color="000000"/>
              <w:left w:val="single" w:sz="4" w:space="0" w:color="000000"/>
              <w:bottom w:val="nil"/>
              <w:right w:val="single" w:sz="12" w:space="0" w:color="000000"/>
            </w:tcBorders>
            <w:vAlign w:val="center"/>
          </w:tcPr>
          <w:p w14:paraId="6995ACF3" w14:textId="77777777" w:rsidR="002E3E06" w:rsidRDefault="002E3E06" w:rsidP="002E3E06">
            <w:pPr>
              <w:spacing w:line="240" w:lineRule="exact"/>
              <w:ind w:rightChars="19" w:right="46"/>
              <w:jc w:val="center"/>
              <w:rPr>
                <w:rFonts w:ascii="?l?r ?S?V?b?N" w:eastAsia="ＭＳ ゴシック"/>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286BA85A" w14:textId="77777777" w:rsidTr="00B27C57">
        <w:trPr>
          <w:cantSplit/>
          <w:trHeight w:val="90"/>
        </w:trPr>
        <w:tc>
          <w:tcPr>
            <w:tcW w:w="1516" w:type="dxa"/>
            <w:vMerge/>
            <w:tcBorders>
              <w:top w:val="nil"/>
              <w:left w:val="single" w:sz="12" w:space="0" w:color="000000"/>
              <w:bottom w:val="single" w:sz="12" w:space="0" w:color="auto"/>
              <w:right w:val="single" w:sz="4" w:space="0" w:color="000000"/>
            </w:tcBorders>
          </w:tcPr>
          <w:p w14:paraId="0AB3C0DA" w14:textId="77777777" w:rsidR="002E3E06" w:rsidRDefault="002E3E06" w:rsidP="002E3E06">
            <w:pPr>
              <w:spacing w:line="240" w:lineRule="exact"/>
              <w:ind w:rightChars="19" w:right="46"/>
              <w:rPr>
                <w:rFonts w:ascii="?l?r ?S?V?b?N" w:eastAsia="ＭＳ ゴシック"/>
                <w:color w:val="000000"/>
                <w:sz w:val="20"/>
              </w:rPr>
            </w:pPr>
          </w:p>
        </w:tc>
        <w:tc>
          <w:tcPr>
            <w:tcW w:w="7415" w:type="dxa"/>
            <w:tcBorders>
              <w:top w:val="single" w:sz="4" w:space="0" w:color="000000"/>
              <w:left w:val="single" w:sz="4" w:space="0" w:color="000000"/>
              <w:bottom w:val="nil"/>
              <w:right w:val="single" w:sz="4" w:space="0" w:color="000000"/>
            </w:tcBorders>
            <w:vAlign w:val="center"/>
          </w:tcPr>
          <w:p w14:paraId="2CFA2C16" w14:textId="77777777"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⑪製品及び仕向地からみて、輸送ルートにおいて異常がない。</w:t>
            </w:r>
          </w:p>
        </w:tc>
        <w:tc>
          <w:tcPr>
            <w:tcW w:w="1559" w:type="dxa"/>
            <w:tcBorders>
              <w:top w:val="single" w:sz="4" w:space="0" w:color="000000"/>
              <w:left w:val="single" w:sz="4" w:space="0" w:color="000000"/>
              <w:bottom w:val="single" w:sz="4" w:space="0" w:color="000000"/>
              <w:right w:val="single" w:sz="12" w:space="0" w:color="000000"/>
            </w:tcBorders>
            <w:vAlign w:val="center"/>
          </w:tcPr>
          <w:p w14:paraId="147A0703" w14:textId="77777777" w:rsidR="002E3E06" w:rsidRDefault="002E3E06" w:rsidP="002E3E06">
            <w:pPr>
              <w:spacing w:line="240" w:lineRule="exact"/>
              <w:ind w:rightChars="19" w:right="46"/>
              <w:jc w:val="center"/>
              <w:rPr>
                <w:rFonts w:ascii="?l?r ?S?V?b?N" w:eastAsia="ＭＳ ゴシック"/>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580A22B0" w14:textId="77777777" w:rsidTr="00B27C57">
        <w:trPr>
          <w:cantSplit/>
          <w:trHeight w:val="205"/>
        </w:trPr>
        <w:tc>
          <w:tcPr>
            <w:tcW w:w="1516" w:type="dxa"/>
            <w:vMerge/>
            <w:tcBorders>
              <w:top w:val="nil"/>
              <w:left w:val="single" w:sz="12" w:space="0" w:color="000000"/>
              <w:bottom w:val="single" w:sz="12" w:space="0" w:color="auto"/>
              <w:right w:val="single" w:sz="4" w:space="0" w:color="000000"/>
            </w:tcBorders>
          </w:tcPr>
          <w:p w14:paraId="45264941" w14:textId="77777777" w:rsidR="002E3E06" w:rsidRDefault="002E3E06" w:rsidP="002E3E06">
            <w:pPr>
              <w:spacing w:line="240" w:lineRule="exact"/>
              <w:ind w:rightChars="19" w:right="46"/>
              <w:rPr>
                <w:rFonts w:ascii="?l?r ?S?V?b?N" w:eastAsia="ＭＳ ゴシック"/>
                <w:color w:val="000000"/>
                <w:sz w:val="20"/>
              </w:rPr>
            </w:pPr>
          </w:p>
        </w:tc>
        <w:tc>
          <w:tcPr>
            <w:tcW w:w="7415" w:type="dxa"/>
            <w:tcBorders>
              <w:top w:val="single" w:sz="4" w:space="0" w:color="000000"/>
              <w:left w:val="single" w:sz="4" w:space="0" w:color="000000"/>
              <w:bottom w:val="single" w:sz="12" w:space="0" w:color="auto"/>
              <w:right w:val="single" w:sz="4" w:space="0" w:color="000000"/>
            </w:tcBorders>
            <w:vAlign w:val="center"/>
          </w:tcPr>
          <w:p w14:paraId="68D5242B" w14:textId="77777777"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⑫輸送時における梱包及び梱包における表示が輸送方法や仕向地などからみて異常がない。</w:t>
            </w:r>
          </w:p>
        </w:tc>
        <w:tc>
          <w:tcPr>
            <w:tcW w:w="1559" w:type="dxa"/>
            <w:tcBorders>
              <w:top w:val="single" w:sz="4" w:space="0" w:color="000000"/>
              <w:left w:val="single" w:sz="4" w:space="0" w:color="000000"/>
              <w:bottom w:val="single" w:sz="12" w:space="0" w:color="auto"/>
              <w:right w:val="single" w:sz="12" w:space="0" w:color="000000"/>
            </w:tcBorders>
            <w:vAlign w:val="center"/>
          </w:tcPr>
          <w:p w14:paraId="53D9727E" w14:textId="77777777" w:rsidR="002E3E06" w:rsidRDefault="002E3E06" w:rsidP="002E3E06">
            <w:pPr>
              <w:spacing w:line="240" w:lineRule="exact"/>
              <w:ind w:rightChars="19" w:right="46"/>
              <w:jc w:val="center"/>
              <w:rPr>
                <w:rFonts w:ascii="?l?r ?S?V?b?N" w:eastAsia="ＭＳ ゴシック"/>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3881E200" w14:textId="77777777" w:rsidTr="00B27C57">
        <w:trPr>
          <w:cantSplit/>
          <w:trHeight w:val="269"/>
        </w:trPr>
        <w:tc>
          <w:tcPr>
            <w:tcW w:w="1516" w:type="dxa"/>
            <w:vMerge w:val="restart"/>
            <w:tcBorders>
              <w:top w:val="single" w:sz="12" w:space="0" w:color="auto"/>
              <w:left w:val="single" w:sz="12" w:space="0" w:color="auto"/>
              <w:bottom w:val="single" w:sz="12" w:space="0" w:color="auto"/>
              <w:right w:val="single" w:sz="8" w:space="0" w:color="000000"/>
            </w:tcBorders>
          </w:tcPr>
          <w:p w14:paraId="17E1AEC1" w14:textId="77777777" w:rsidR="002E3E06" w:rsidRDefault="002E3E06" w:rsidP="002E3E06">
            <w:pPr>
              <w:spacing w:line="240" w:lineRule="exact"/>
              <w:ind w:rightChars="19" w:right="46"/>
              <w:rPr>
                <w:rFonts w:ascii="?l?r ??fc"/>
                <w:color w:val="000000"/>
                <w:sz w:val="20"/>
              </w:rPr>
            </w:pPr>
            <w:r>
              <w:rPr>
                <w:rFonts w:ascii="ＭＳ ゴシック" w:eastAsia="ＭＳ ゴシック" w:hint="eastAsia"/>
                <w:color w:val="000000"/>
                <w:sz w:val="20"/>
              </w:rPr>
              <w:t>貨物等の支払対価等・保証等の条件</w:t>
            </w:r>
          </w:p>
        </w:tc>
        <w:tc>
          <w:tcPr>
            <w:tcW w:w="7415" w:type="dxa"/>
            <w:tcBorders>
              <w:top w:val="single" w:sz="12" w:space="0" w:color="auto"/>
              <w:left w:val="single" w:sz="8" w:space="0" w:color="000000"/>
              <w:bottom w:val="single" w:sz="8" w:space="0" w:color="000000"/>
              <w:right w:val="single" w:sz="4" w:space="0" w:color="000000"/>
            </w:tcBorders>
            <w:vAlign w:val="center"/>
          </w:tcPr>
          <w:p w14:paraId="47F9DC68" w14:textId="77777777" w:rsidR="002E3E06" w:rsidRPr="005E2BC6" w:rsidRDefault="002E3E06" w:rsidP="002E3E06">
            <w:pPr>
              <w:spacing w:line="240" w:lineRule="exact"/>
              <w:ind w:left="200" w:rightChars="19" w:right="46" w:hangingChars="100" w:hanging="200"/>
              <w:rPr>
                <w:rFonts w:ascii="ＭＳ ゴシック" w:eastAsia="ＭＳ ゴシック"/>
                <w:sz w:val="20"/>
              </w:rPr>
            </w:pPr>
            <w:r w:rsidRPr="005E2BC6">
              <w:rPr>
                <w:rFonts w:ascii="ＭＳ ゴシック" w:eastAsia="ＭＳ ゴシック" w:hint="eastAsia"/>
                <w:sz w:val="20"/>
              </w:rPr>
              <w:t>⑬当該貨物等の支払対価・条件・方法などにおいて異常に好意的な提示が</w:t>
            </w:r>
          </w:p>
          <w:p w14:paraId="578967C2" w14:textId="77777777" w:rsidR="002E3E06" w:rsidRPr="005E2BC6" w:rsidRDefault="002E3E06" w:rsidP="002E3E06">
            <w:pPr>
              <w:spacing w:line="240" w:lineRule="exact"/>
              <w:ind w:rightChars="19" w:right="46" w:firstLineChars="100" w:firstLine="200"/>
              <w:rPr>
                <w:rFonts w:ascii="?l?r ??fc"/>
                <w:sz w:val="20"/>
              </w:rPr>
            </w:pPr>
            <w:r w:rsidRPr="005E2BC6">
              <w:rPr>
                <w:rFonts w:ascii="ＭＳ ゴシック" w:eastAsia="ＭＳ ゴシック" w:hint="eastAsia"/>
                <w:sz w:val="20"/>
              </w:rPr>
              <w:t>なされていない。</w:t>
            </w:r>
          </w:p>
        </w:tc>
        <w:tc>
          <w:tcPr>
            <w:tcW w:w="1559" w:type="dxa"/>
            <w:tcBorders>
              <w:top w:val="single" w:sz="12" w:space="0" w:color="auto"/>
              <w:left w:val="single" w:sz="4" w:space="0" w:color="000000"/>
              <w:bottom w:val="single" w:sz="4" w:space="0" w:color="auto"/>
              <w:right w:val="single" w:sz="12" w:space="0" w:color="auto"/>
            </w:tcBorders>
            <w:vAlign w:val="center"/>
          </w:tcPr>
          <w:p w14:paraId="4D5E5F7B" w14:textId="77777777" w:rsidR="002E3E06" w:rsidRDefault="002E3E06" w:rsidP="002E3E06">
            <w:pPr>
              <w:spacing w:line="240" w:lineRule="exact"/>
              <w:ind w:rightChars="19" w:right="46"/>
              <w:jc w:val="center"/>
              <w:rPr>
                <w:rFonts w:ascii="?l?r ?S?V?b?N" w:eastAsia="ＭＳ ゴシック"/>
                <w:color w:val="000000"/>
                <w:sz w:val="20"/>
                <w:vertAlign w:val="subscript"/>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036AC3CD" w14:textId="77777777" w:rsidTr="00B27C57">
        <w:trPr>
          <w:cantSplit/>
          <w:trHeight w:val="38"/>
        </w:trPr>
        <w:tc>
          <w:tcPr>
            <w:tcW w:w="1516" w:type="dxa"/>
            <w:vMerge/>
            <w:tcBorders>
              <w:top w:val="single" w:sz="12" w:space="0" w:color="auto"/>
              <w:left w:val="single" w:sz="12" w:space="0" w:color="auto"/>
              <w:bottom w:val="single" w:sz="12" w:space="0" w:color="auto"/>
              <w:right w:val="single" w:sz="8" w:space="0" w:color="000000"/>
            </w:tcBorders>
          </w:tcPr>
          <w:p w14:paraId="69C7FE8D" w14:textId="77777777" w:rsidR="002E3E06" w:rsidRDefault="002E3E06" w:rsidP="002E3E06">
            <w:pPr>
              <w:spacing w:line="240" w:lineRule="exact"/>
              <w:ind w:rightChars="19" w:right="46"/>
              <w:rPr>
                <w:rFonts w:ascii="?l?r ?S?V?b?N" w:eastAsia="ＭＳ ゴシック"/>
                <w:color w:val="000000"/>
                <w:sz w:val="20"/>
                <w:vertAlign w:val="subscript"/>
              </w:rPr>
            </w:pPr>
          </w:p>
        </w:tc>
        <w:tc>
          <w:tcPr>
            <w:tcW w:w="7415" w:type="dxa"/>
            <w:tcBorders>
              <w:top w:val="single" w:sz="8" w:space="0" w:color="000000"/>
              <w:left w:val="single" w:sz="8" w:space="0" w:color="000000"/>
              <w:bottom w:val="single" w:sz="12" w:space="0" w:color="auto"/>
              <w:right w:val="single" w:sz="8" w:space="0" w:color="000000"/>
            </w:tcBorders>
            <w:vAlign w:val="center"/>
          </w:tcPr>
          <w:p w14:paraId="387D5E49" w14:textId="77777777" w:rsidR="002E3E06" w:rsidRPr="005E2BC6" w:rsidRDefault="002E3E06" w:rsidP="002E3E06">
            <w:pPr>
              <w:spacing w:line="240" w:lineRule="exact"/>
              <w:ind w:rightChars="19" w:right="46"/>
              <w:rPr>
                <w:rFonts w:ascii="?l?r ?S?V?b?N" w:eastAsia="ＭＳ ゴシック"/>
                <w:sz w:val="20"/>
              </w:rPr>
            </w:pPr>
            <w:r w:rsidRPr="005E2BC6">
              <w:rPr>
                <w:rFonts w:ascii="ＭＳ ゴシック" w:eastAsia="ＭＳ ゴシック" w:hint="eastAsia"/>
                <w:sz w:val="20"/>
              </w:rPr>
              <w:t>⑭通常要求される程度の性能等の保証の要求がある。</w:t>
            </w:r>
          </w:p>
        </w:tc>
        <w:tc>
          <w:tcPr>
            <w:tcW w:w="1559" w:type="dxa"/>
            <w:tcBorders>
              <w:top w:val="single" w:sz="4" w:space="0" w:color="auto"/>
              <w:left w:val="single" w:sz="8" w:space="0" w:color="000000"/>
              <w:bottom w:val="single" w:sz="12" w:space="0" w:color="auto"/>
              <w:right w:val="single" w:sz="12" w:space="0" w:color="auto"/>
            </w:tcBorders>
            <w:vAlign w:val="center"/>
          </w:tcPr>
          <w:p w14:paraId="3C96E20C" w14:textId="77777777" w:rsidR="002E3E06" w:rsidRPr="00CB7358" w:rsidRDefault="002E3E06" w:rsidP="002E3E06">
            <w:pPr>
              <w:spacing w:line="240" w:lineRule="exact"/>
              <w:ind w:rightChars="19" w:right="46"/>
              <w:jc w:val="center"/>
              <w:rPr>
                <w:rFonts w:ascii="?l?r ??fc"/>
                <w:color w:val="000000"/>
                <w:sz w:val="20"/>
              </w:rPr>
            </w:pPr>
            <w:r w:rsidRPr="00CB7358">
              <w:rPr>
                <w:rFonts w:ascii="ＭＳ ゴシック" w:eastAsia="ＭＳ ゴシック" w:hint="eastAsia"/>
                <w:color w:val="000000"/>
                <w:w w:val="50"/>
                <w:sz w:val="20"/>
              </w:rPr>
              <w:t>はい</w:t>
            </w:r>
            <w:r w:rsidRPr="00CB7358">
              <w:rPr>
                <w:rFonts w:ascii="ＭＳ ゴシック" w:eastAsia="ＭＳ ゴシック" w:hint="eastAsia"/>
                <w:color w:val="000000"/>
                <w:sz w:val="20"/>
              </w:rPr>
              <w:t>・</w:t>
            </w:r>
            <w:r w:rsidRPr="00CB7358">
              <w:rPr>
                <w:rFonts w:ascii="ＭＳ ゴシック" w:eastAsia="ＭＳ ゴシック" w:hint="eastAsia"/>
                <w:color w:val="000000"/>
                <w:w w:val="50"/>
                <w:sz w:val="20"/>
              </w:rPr>
              <w:t>いいえ</w:t>
            </w:r>
            <w:r w:rsidRPr="00CB7358">
              <w:rPr>
                <w:rFonts w:ascii="ＭＳ ゴシック" w:eastAsia="ＭＳ ゴシック" w:hint="eastAsia"/>
                <w:color w:val="000000"/>
                <w:sz w:val="20"/>
              </w:rPr>
              <w:t>・－</w:t>
            </w:r>
          </w:p>
        </w:tc>
      </w:tr>
      <w:tr w:rsidR="002E3E06" w14:paraId="03D81F0D" w14:textId="77777777" w:rsidTr="00B27C57">
        <w:trPr>
          <w:cantSplit/>
          <w:trHeight w:val="337"/>
        </w:trPr>
        <w:tc>
          <w:tcPr>
            <w:tcW w:w="1516" w:type="dxa"/>
            <w:vMerge w:val="restart"/>
            <w:tcBorders>
              <w:top w:val="single" w:sz="12" w:space="0" w:color="auto"/>
              <w:left w:val="single" w:sz="12" w:space="0" w:color="000000"/>
              <w:bottom w:val="nil"/>
              <w:right w:val="single" w:sz="4" w:space="0" w:color="000000"/>
            </w:tcBorders>
          </w:tcPr>
          <w:p w14:paraId="31E62FFE" w14:textId="77777777" w:rsidR="002E3E06" w:rsidRDefault="002E3E06" w:rsidP="002E3E06">
            <w:pPr>
              <w:spacing w:line="240" w:lineRule="exact"/>
              <w:ind w:rightChars="19" w:right="46"/>
              <w:rPr>
                <w:rFonts w:ascii="?l?r ??fc"/>
                <w:color w:val="000000"/>
                <w:sz w:val="20"/>
              </w:rPr>
            </w:pPr>
            <w:r>
              <w:rPr>
                <w:rFonts w:ascii="ＭＳ ゴシック" w:eastAsia="ＭＳ ゴシック" w:hint="eastAsia"/>
                <w:color w:val="000000"/>
                <w:sz w:val="20"/>
              </w:rPr>
              <w:t>据付等の辞退や秘密保持等の態様</w:t>
            </w:r>
          </w:p>
        </w:tc>
        <w:tc>
          <w:tcPr>
            <w:tcW w:w="7415" w:type="dxa"/>
            <w:tcBorders>
              <w:top w:val="single" w:sz="12" w:space="0" w:color="auto"/>
              <w:left w:val="single" w:sz="4" w:space="0" w:color="000000"/>
              <w:bottom w:val="nil"/>
              <w:right w:val="single" w:sz="4" w:space="0" w:color="000000"/>
            </w:tcBorders>
            <w:vAlign w:val="center"/>
          </w:tcPr>
          <w:p w14:paraId="66CBF6AB" w14:textId="77777777"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⑮据付、指導等の通常予想される専門家の派遣の要請がある。</w:t>
            </w:r>
          </w:p>
        </w:tc>
        <w:tc>
          <w:tcPr>
            <w:tcW w:w="1559" w:type="dxa"/>
            <w:tcBorders>
              <w:top w:val="single" w:sz="12" w:space="0" w:color="auto"/>
              <w:left w:val="single" w:sz="4" w:space="0" w:color="000000"/>
              <w:bottom w:val="nil"/>
              <w:right w:val="single" w:sz="12" w:space="0" w:color="000000"/>
            </w:tcBorders>
            <w:vAlign w:val="center"/>
          </w:tcPr>
          <w:p w14:paraId="39C2DE54" w14:textId="77777777" w:rsidR="002E3E06" w:rsidRDefault="002E3E06" w:rsidP="002E3E06">
            <w:pPr>
              <w:spacing w:line="240" w:lineRule="exact"/>
              <w:ind w:rightChars="19" w:right="46"/>
              <w:jc w:val="center"/>
              <w:rPr>
                <w:rFonts w:ascii="?l?r ??fc"/>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367EC2CC" w14:textId="77777777" w:rsidTr="00B27C57">
        <w:trPr>
          <w:cantSplit/>
          <w:trHeight w:val="185"/>
        </w:trPr>
        <w:tc>
          <w:tcPr>
            <w:tcW w:w="1516" w:type="dxa"/>
            <w:vMerge/>
            <w:tcBorders>
              <w:top w:val="nil"/>
              <w:left w:val="single" w:sz="12" w:space="0" w:color="000000"/>
              <w:bottom w:val="single" w:sz="12" w:space="0" w:color="auto"/>
              <w:right w:val="single" w:sz="4" w:space="0" w:color="000000"/>
            </w:tcBorders>
          </w:tcPr>
          <w:p w14:paraId="152BE3BB" w14:textId="77777777" w:rsidR="002E3E06" w:rsidRDefault="002E3E06" w:rsidP="002E3E06">
            <w:pPr>
              <w:spacing w:line="240" w:lineRule="exact"/>
              <w:ind w:rightChars="19" w:right="46"/>
              <w:rPr>
                <w:rFonts w:ascii="?l?r ??fc"/>
                <w:color w:val="000000"/>
                <w:sz w:val="20"/>
              </w:rPr>
            </w:pPr>
          </w:p>
        </w:tc>
        <w:tc>
          <w:tcPr>
            <w:tcW w:w="7415" w:type="dxa"/>
            <w:tcBorders>
              <w:top w:val="single" w:sz="4" w:space="0" w:color="000000"/>
              <w:left w:val="single" w:sz="4" w:space="0" w:color="000000"/>
              <w:bottom w:val="single" w:sz="12" w:space="0" w:color="auto"/>
              <w:right w:val="single" w:sz="4" w:space="0" w:color="000000"/>
            </w:tcBorders>
            <w:vAlign w:val="center"/>
          </w:tcPr>
          <w:p w14:paraId="4FCC44A4" w14:textId="77777777" w:rsidR="002E3E06" w:rsidRPr="005E2BC6" w:rsidRDefault="002E3E06" w:rsidP="002E3E06">
            <w:pPr>
              <w:spacing w:line="240" w:lineRule="exact"/>
              <w:ind w:left="200" w:rightChars="19" w:right="46" w:hangingChars="100" w:hanging="200"/>
              <w:rPr>
                <w:rFonts w:ascii="?l?r ?S?V?b?N" w:eastAsia="ＭＳ ゴシック"/>
                <w:sz w:val="20"/>
              </w:rPr>
            </w:pPr>
            <w:r w:rsidRPr="005E2BC6">
              <w:rPr>
                <w:rFonts w:ascii="ＭＳ ゴシック" w:eastAsia="ＭＳ ゴシック" w:hint="eastAsia"/>
                <w:sz w:val="20"/>
              </w:rPr>
              <w:t>⑯最終仕向地、製品等についての過度の秘密保持の要求がない。</w:t>
            </w:r>
          </w:p>
        </w:tc>
        <w:tc>
          <w:tcPr>
            <w:tcW w:w="1559" w:type="dxa"/>
            <w:tcBorders>
              <w:top w:val="single" w:sz="4" w:space="0" w:color="000000"/>
              <w:left w:val="single" w:sz="4" w:space="0" w:color="000000"/>
              <w:bottom w:val="single" w:sz="12" w:space="0" w:color="auto"/>
              <w:right w:val="single" w:sz="12" w:space="0" w:color="000000"/>
            </w:tcBorders>
            <w:vAlign w:val="center"/>
          </w:tcPr>
          <w:p w14:paraId="6A721AE5" w14:textId="77777777" w:rsidR="002E3E06" w:rsidRDefault="002E3E06" w:rsidP="002E3E06">
            <w:pPr>
              <w:spacing w:line="240" w:lineRule="exact"/>
              <w:ind w:rightChars="19" w:right="46"/>
              <w:jc w:val="center"/>
              <w:rPr>
                <w:rFonts w:ascii="?l?r ?S?V?b?N" w:eastAsia="ＭＳ ゴシック"/>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r w:rsidR="002E3E06" w14:paraId="108FECB7" w14:textId="77777777" w:rsidTr="00B27C57">
        <w:trPr>
          <w:trHeight w:val="149"/>
        </w:trPr>
        <w:tc>
          <w:tcPr>
            <w:tcW w:w="1516" w:type="dxa"/>
            <w:tcBorders>
              <w:top w:val="single" w:sz="12" w:space="0" w:color="000000"/>
              <w:left w:val="single" w:sz="12" w:space="0" w:color="000000"/>
              <w:bottom w:val="single" w:sz="12" w:space="0" w:color="000000"/>
              <w:right w:val="single" w:sz="4" w:space="0" w:color="000000"/>
            </w:tcBorders>
          </w:tcPr>
          <w:p w14:paraId="18A8EE42" w14:textId="77777777" w:rsidR="002E3E06" w:rsidRDefault="002E3E06" w:rsidP="002E3E06">
            <w:pPr>
              <w:spacing w:line="240" w:lineRule="exact"/>
              <w:ind w:rightChars="19" w:right="46"/>
              <w:rPr>
                <w:rFonts w:ascii="?l?r ??fc"/>
                <w:color w:val="000000"/>
                <w:sz w:val="20"/>
              </w:rPr>
            </w:pPr>
            <w:r>
              <w:rPr>
                <w:rFonts w:ascii="ＭＳ ゴシック" w:eastAsia="ＭＳ ゴシック" w:hint="eastAsia"/>
                <w:color w:val="000000"/>
                <w:sz w:val="20"/>
              </w:rPr>
              <w:t>その他</w:t>
            </w:r>
          </w:p>
        </w:tc>
        <w:tc>
          <w:tcPr>
            <w:tcW w:w="7415" w:type="dxa"/>
            <w:tcBorders>
              <w:top w:val="single" w:sz="12" w:space="0" w:color="000000"/>
              <w:left w:val="single" w:sz="4" w:space="0" w:color="000000"/>
              <w:bottom w:val="single" w:sz="12" w:space="0" w:color="000000"/>
              <w:right w:val="single" w:sz="4" w:space="0" w:color="000000"/>
            </w:tcBorders>
            <w:vAlign w:val="center"/>
          </w:tcPr>
          <w:p w14:paraId="23C92BE0" w14:textId="58A85AEA" w:rsidR="002E3E06" w:rsidRPr="005E2BC6" w:rsidRDefault="00A0764D" w:rsidP="002E3E06">
            <w:pPr>
              <w:spacing w:line="240" w:lineRule="exact"/>
              <w:ind w:left="200" w:rightChars="19" w:right="46" w:hangingChars="100" w:hanging="200"/>
              <w:rPr>
                <w:rFonts w:ascii="?l?r ??fc"/>
                <w:sz w:val="20"/>
              </w:rPr>
            </w:pPr>
            <w:r w:rsidRPr="005E2BC6">
              <w:rPr>
                <w:rFonts w:ascii="ＭＳ ゴシック" w:eastAsia="ＭＳ ゴシック" w:hint="eastAsia"/>
                <w:sz w:val="20"/>
              </w:rPr>
              <w:t>⑳</w:t>
            </w:r>
            <w:r w:rsidR="002E3E06" w:rsidRPr="005E2BC6">
              <w:rPr>
                <w:rFonts w:ascii="ＭＳ ゴシック" w:eastAsia="ＭＳ ゴシック" w:hint="eastAsia"/>
                <w:sz w:val="20"/>
              </w:rPr>
              <w:t>その他、取引の慣行上当然明らかにすべき事項に関する質問に対して需要者からの明確な説明がない等の取引上の不審な点がない。</w:t>
            </w:r>
          </w:p>
        </w:tc>
        <w:tc>
          <w:tcPr>
            <w:tcW w:w="1559" w:type="dxa"/>
            <w:tcBorders>
              <w:top w:val="single" w:sz="12" w:space="0" w:color="000000"/>
              <w:left w:val="single" w:sz="4" w:space="0" w:color="000000"/>
              <w:bottom w:val="single" w:sz="12" w:space="0" w:color="000000"/>
              <w:right w:val="single" w:sz="12" w:space="0" w:color="000000"/>
            </w:tcBorders>
            <w:vAlign w:val="center"/>
          </w:tcPr>
          <w:p w14:paraId="77A503CE" w14:textId="77777777" w:rsidR="002E3E06" w:rsidRDefault="002E3E06" w:rsidP="002E3E06">
            <w:pPr>
              <w:spacing w:line="240" w:lineRule="exact"/>
              <w:ind w:rightChars="19" w:right="46"/>
              <w:jc w:val="center"/>
              <w:rPr>
                <w:rFonts w:ascii="?l?r ??fc"/>
                <w:color w:val="000000"/>
                <w:sz w:val="20"/>
              </w:rPr>
            </w:pPr>
            <w:r>
              <w:rPr>
                <w:rFonts w:ascii="ＭＳ ゴシック" w:eastAsia="ＭＳ ゴシック" w:hint="eastAsia"/>
                <w:color w:val="000000"/>
                <w:w w:val="50"/>
                <w:sz w:val="20"/>
              </w:rPr>
              <w:t>はい</w:t>
            </w:r>
            <w:r>
              <w:rPr>
                <w:rFonts w:ascii="ＭＳ ゴシック" w:eastAsia="ＭＳ ゴシック" w:hint="eastAsia"/>
                <w:color w:val="000000"/>
                <w:sz w:val="20"/>
              </w:rPr>
              <w:t>・</w:t>
            </w:r>
            <w:r>
              <w:rPr>
                <w:rFonts w:ascii="ＭＳ ゴシック" w:eastAsia="ＭＳ ゴシック" w:hint="eastAsia"/>
                <w:color w:val="000000"/>
                <w:w w:val="50"/>
                <w:sz w:val="20"/>
              </w:rPr>
              <w:t>いいえ</w:t>
            </w:r>
            <w:r>
              <w:rPr>
                <w:rFonts w:ascii="ＭＳ ゴシック" w:eastAsia="ＭＳ ゴシック" w:hint="eastAsia"/>
                <w:color w:val="000000"/>
                <w:sz w:val="20"/>
              </w:rPr>
              <w:t>・－</w:t>
            </w:r>
          </w:p>
        </w:tc>
      </w:tr>
    </w:tbl>
    <w:p w14:paraId="62240DB7" w14:textId="58E92AE0" w:rsidR="00F633AD" w:rsidRPr="00F633AD" w:rsidRDefault="00F633AD" w:rsidP="00F633AD">
      <w:pPr>
        <w:ind w:left="285" w:hangingChars="129" w:hanging="285"/>
        <w:rPr>
          <w:rFonts w:ascii="ＭＳ ゴシック" w:eastAsia="ＭＳ ゴシック"/>
          <w:b/>
          <w:bCs/>
          <w:color w:val="3333FF"/>
          <w:sz w:val="22"/>
          <w:szCs w:val="22"/>
        </w:rPr>
      </w:pPr>
    </w:p>
    <w:sectPr w:rsidR="00F633AD" w:rsidRPr="00F633AD" w:rsidSect="009C0E4B">
      <w:headerReference w:type="first" r:id="rId8"/>
      <w:pgSz w:w="11906" w:h="16838"/>
      <w:pgMar w:top="851" w:right="720" w:bottom="426"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42AB" w14:textId="77777777" w:rsidR="00CA59AD" w:rsidRDefault="00CA59AD" w:rsidP="003C0825">
      <w:r>
        <w:separator/>
      </w:r>
    </w:p>
  </w:endnote>
  <w:endnote w:type="continuationSeparator" w:id="0">
    <w:p w14:paraId="27111FF1" w14:textId="77777777" w:rsidR="00CA59AD" w:rsidRDefault="00CA59A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l?r ?S?V?b?N">
    <w:altName w:val="ＭＳ ゴシック"/>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C3EE" w14:textId="77777777" w:rsidR="00CA59AD" w:rsidRDefault="00CA59AD" w:rsidP="003C0825">
      <w:r>
        <w:separator/>
      </w:r>
    </w:p>
  </w:footnote>
  <w:footnote w:type="continuationSeparator" w:id="0">
    <w:p w14:paraId="35BAADE5" w14:textId="77777777" w:rsidR="00CA59AD" w:rsidRDefault="00CA59A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2DB6" w14:textId="44C46301" w:rsidR="00CA59AD" w:rsidRPr="005B2C63" w:rsidRDefault="00CA59AD"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74D27"/>
    <w:multiLevelType w:val="hybridMultilevel"/>
    <w:tmpl w:val="1700CF7C"/>
    <w:lvl w:ilvl="0" w:tplc="1514F274">
      <w:start w:val="3"/>
      <w:numFmt w:val="bullet"/>
      <w:lvlText w:val="※"/>
      <w:lvlJc w:val="left"/>
      <w:pPr>
        <w:ind w:left="576" w:hanging="360"/>
      </w:pPr>
      <w:rPr>
        <w:rFonts w:ascii="ＭＳ ゴシック" w:eastAsia="ＭＳ ゴシック" w:hAnsi="ＭＳ ゴシック" w:cs="Times New Roman"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3"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4"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5430247">
    <w:abstractNumId w:val="4"/>
  </w:num>
  <w:num w:numId="2" w16cid:durableId="947465424">
    <w:abstractNumId w:val="1"/>
  </w:num>
  <w:num w:numId="3" w16cid:durableId="2141415972">
    <w:abstractNumId w:val="2"/>
  </w:num>
  <w:num w:numId="4" w16cid:durableId="833840824">
    <w:abstractNumId w:val="3"/>
  </w:num>
  <w:num w:numId="5" w16cid:durableId="111000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68"/>
    <w:rsid w:val="000203A1"/>
    <w:rsid w:val="00033DB0"/>
    <w:rsid w:val="000354BF"/>
    <w:rsid w:val="00042FB8"/>
    <w:rsid w:val="000714D7"/>
    <w:rsid w:val="000800FA"/>
    <w:rsid w:val="00086935"/>
    <w:rsid w:val="00087C83"/>
    <w:rsid w:val="000E4BEF"/>
    <w:rsid w:val="00106A58"/>
    <w:rsid w:val="00110596"/>
    <w:rsid w:val="00117FBB"/>
    <w:rsid w:val="00120AD4"/>
    <w:rsid w:val="0012704F"/>
    <w:rsid w:val="001270B0"/>
    <w:rsid w:val="00134B43"/>
    <w:rsid w:val="0018160F"/>
    <w:rsid w:val="001950D4"/>
    <w:rsid w:val="001B0A50"/>
    <w:rsid w:val="001C01FC"/>
    <w:rsid w:val="001C10CB"/>
    <w:rsid w:val="001C34D4"/>
    <w:rsid w:val="001F229C"/>
    <w:rsid w:val="002242D8"/>
    <w:rsid w:val="00234E6F"/>
    <w:rsid w:val="002773B1"/>
    <w:rsid w:val="00283D08"/>
    <w:rsid w:val="002B109A"/>
    <w:rsid w:val="002B3920"/>
    <w:rsid w:val="002E12A1"/>
    <w:rsid w:val="002E3E06"/>
    <w:rsid w:val="002E6F42"/>
    <w:rsid w:val="002E7181"/>
    <w:rsid w:val="002F2744"/>
    <w:rsid w:val="00300736"/>
    <w:rsid w:val="0030508B"/>
    <w:rsid w:val="00306230"/>
    <w:rsid w:val="003111E6"/>
    <w:rsid w:val="003273C3"/>
    <w:rsid w:val="00327709"/>
    <w:rsid w:val="00342DA1"/>
    <w:rsid w:val="003626D7"/>
    <w:rsid w:val="00363364"/>
    <w:rsid w:val="00374BA6"/>
    <w:rsid w:val="00375858"/>
    <w:rsid w:val="00380AFB"/>
    <w:rsid w:val="00381329"/>
    <w:rsid w:val="003846A3"/>
    <w:rsid w:val="0039224D"/>
    <w:rsid w:val="003931DB"/>
    <w:rsid w:val="003B4DEA"/>
    <w:rsid w:val="003C0825"/>
    <w:rsid w:val="003C1219"/>
    <w:rsid w:val="00405655"/>
    <w:rsid w:val="00413A8D"/>
    <w:rsid w:val="00415E57"/>
    <w:rsid w:val="00423133"/>
    <w:rsid w:val="00461E36"/>
    <w:rsid w:val="0046326C"/>
    <w:rsid w:val="00466416"/>
    <w:rsid w:val="00482008"/>
    <w:rsid w:val="0049010A"/>
    <w:rsid w:val="004B463C"/>
    <w:rsid w:val="004B559C"/>
    <w:rsid w:val="004B6C1C"/>
    <w:rsid w:val="004C26A3"/>
    <w:rsid w:val="004D5356"/>
    <w:rsid w:val="004E033B"/>
    <w:rsid w:val="005104D8"/>
    <w:rsid w:val="00533ECD"/>
    <w:rsid w:val="00543975"/>
    <w:rsid w:val="00553CC8"/>
    <w:rsid w:val="005545BA"/>
    <w:rsid w:val="00557709"/>
    <w:rsid w:val="00564DE9"/>
    <w:rsid w:val="00574E90"/>
    <w:rsid w:val="00582C84"/>
    <w:rsid w:val="005A3B48"/>
    <w:rsid w:val="005A70DB"/>
    <w:rsid w:val="005B2C63"/>
    <w:rsid w:val="005C5442"/>
    <w:rsid w:val="005D124A"/>
    <w:rsid w:val="005D4B4F"/>
    <w:rsid w:val="005E2BC6"/>
    <w:rsid w:val="005F1E57"/>
    <w:rsid w:val="00604922"/>
    <w:rsid w:val="006072E7"/>
    <w:rsid w:val="00646BD7"/>
    <w:rsid w:val="00652768"/>
    <w:rsid w:val="00655F4C"/>
    <w:rsid w:val="00663DF3"/>
    <w:rsid w:val="006A00F3"/>
    <w:rsid w:val="006A0EFF"/>
    <w:rsid w:val="006A57D7"/>
    <w:rsid w:val="006D7F6D"/>
    <w:rsid w:val="00704A61"/>
    <w:rsid w:val="00704D11"/>
    <w:rsid w:val="00712B71"/>
    <w:rsid w:val="0071550C"/>
    <w:rsid w:val="00724294"/>
    <w:rsid w:val="00725204"/>
    <w:rsid w:val="00741085"/>
    <w:rsid w:val="00750102"/>
    <w:rsid w:val="00753C24"/>
    <w:rsid w:val="007662EF"/>
    <w:rsid w:val="00775CD9"/>
    <w:rsid w:val="007A7F73"/>
    <w:rsid w:val="007B05C5"/>
    <w:rsid w:val="007C5893"/>
    <w:rsid w:val="007D57C3"/>
    <w:rsid w:val="007E40B4"/>
    <w:rsid w:val="007E5695"/>
    <w:rsid w:val="0080263F"/>
    <w:rsid w:val="00807B5E"/>
    <w:rsid w:val="00823E1A"/>
    <w:rsid w:val="008248C2"/>
    <w:rsid w:val="008351E7"/>
    <w:rsid w:val="00854164"/>
    <w:rsid w:val="00855E4A"/>
    <w:rsid w:val="00867D3E"/>
    <w:rsid w:val="008712B6"/>
    <w:rsid w:val="00890E9A"/>
    <w:rsid w:val="008972D1"/>
    <w:rsid w:val="008B2557"/>
    <w:rsid w:val="008B6018"/>
    <w:rsid w:val="008C73D1"/>
    <w:rsid w:val="008D7816"/>
    <w:rsid w:val="008E52D9"/>
    <w:rsid w:val="008E550D"/>
    <w:rsid w:val="008F3AC7"/>
    <w:rsid w:val="0093007E"/>
    <w:rsid w:val="00933F69"/>
    <w:rsid w:val="00981B64"/>
    <w:rsid w:val="0099563F"/>
    <w:rsid w:val="00996389"/>
    <w:rsid w:val="009B3146"/>
    <w:rsid w:val="009C0E4B"/>
    <w:rsid w:val="009C32B1"/>
    <w:rsid w:val="009D3289"/>
    <w:rsid w:val="009F084A"/>
    <w:rsid w:val="009F1401"/>
    <w:rsid w:val="009F1F9C"/>
    <w:rsid w:val="009F48A5"/>
    <w:rsid w:val="00A0764D"/>
    <w:rsid w:val="00A10268"/>
    <w:rsid w:val="00A30523"/>
    <w:rsid w:val="00A323D2"/>
    <w:rsid w:val="00A43AE7"/>
    <w:rsid w:val="00A5341F"/>
    <w:rsid w:val="00A97014"/>
    <w:rsid w:val="00AA0CE8"/>
    <w:rsid w:val="00AA5282"/>
    <w:rsid w:val="00AB4FCA"/>
    <w:rsid w:val="00AC3AB4"/>
    <w:rsid w:val="00AE1EB0"/>
    <w:rsid w:val="00AF3C31"/>
    <w:rsid w:val="00AF7676"/>
    <w:rsid w:val="00B03EC2"/>
    <w:rsid w:val="00B07C97"/>
    <w:rsid w:val="00B27C57"/>
    <w:rsid w:val="00B61968"/>
    <w:rsid w:val="00B92FA8"/>
    <w:rsid w:val="00BB08AD"/>
    <w:rsid w:val="00BB37C0"/>
    <w:rsid w:val="00BF2CD9"/>
    <w:rsid w:val="00BF5E2C"/>
    <w:rsid w:val="00C027DA"/>
    <w:rsid w:val="00C030AE"/>
    <w:rsid w:val="00C11B59"/>
    <w:rsid w:val="00C260B1"/>
    <w:rsid w:val="00C2783D"/>
    <w:rsid w:val="00C36AE3"/>
    <w:rsid w:val="00C44A0E"/>
    <w:rsid w:val="00C87F03"/>
    <w:rsid w:val="00C9072D"/>
    <w:rsid w:val="00C921D2"/>
    <w:rsid w:val="00CA59AD"/>
    <w:rsid w:val="00CC3593"/>
    <w:rsid w:val="00CE6391"/>
    <w:rsid w:val="00CF63BC"/>
    <w:rsid w:val="00D01514"/>
    <w:rsid w:val="00D35395"/>
    <w:rsid w:val="00D60599"/>
    <w:rsid w:val="00D613E7"/>
    <w:rsid w:val="00D73A6C"/>
    <w:rsid w:val="00D84F69"/>
    <w:rsid w:val="00D97A3E"/>
    <w:rsid w:val="00DB1A89"/>
    <w:rsid w:val="00DC69D8"/>
    <w:rsid w:val="00DF63DC"/>
    <w:rsid w:val="00E12D42"/>
    <w:rsid w:val="00E301FF"/>
    <w:rsid w:val="00E306F3"/>
    <w:rsid w:val="00E30B32"/>
    <w:rsid w:val="00E31D5C"/>
    <w:rsid w:val="00E329C5"/>
    <w:rsid w:val="00E36A14"/>
    <w:rsid w:val="00E37512"/>
    <w:rsid w:val="00E5409C"/>
    <w:rsid w:val="00E5612C"/>
    <w:rsid w:val="00E96927"/>
    <w:rsid w:val="00E97491"/>
    <w:rsid w:val="00EA1003"/>
    <w:rsid w:val="00EA7B0F"/>
    <w:rsid w:val="00EC3142"/>
    <w:rsid w:val="00EC763D"/>
    <w:rsid w:val="00EE2315"/>
    <w:rsid w:val="00EE3EED"/>
    <w:rsid w:val="00EE6BFB"/>
    <w:rsid w:val="00EF750F"/>
    <w:rsid w:val="00F00194"/>
    <w:rsid w:val="00F00880"/>
    <w:rsid w:val="00F1031C"/>
    <w:rsid w:val="00F36A47"/>
    <w:rsid w:val="00F57DCE"/>
    <w:rsid w:val="00F633AD"/>
    <w:rsid w:val="00F65A7F"/>
    <w:rsid w:val="00F760D4"/>
    <w:rsid w:val="00F773CC"/>
    <w:rsid w:val="00F84AA4"/>
    <w:rsid w:val="00F85F04"/>
    <w:rsid w:val="00F90777"/>
    <w:rsid w:val="00FC1CC8"/>
    <w:rsid w:val="00FE6455"/>
    <w:rsid w:val="00FF146F"/>
    <w:rsid w:val="00FF2A90"/>
    <w:rsid w:val="00FF430B"/>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3DAB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A1"/>
    <w:pPr>
      <w:widowControl w:val="0"/>
      <w:adjustRightInd w:val="0"/>
      <w:spacing w:line="360" w:lineRule="atLeast"/>
      <w:jc w:val="both"/>
      <w:textAlignment w:val="baseline"/>
    </w:pPr>
    <w:rPr>
      <w:rFonts w:ascii="Century Gothic" w:eastAsia="ＨＧゴシックＢ"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tabs>
        <w:tab w:val="center" w:pos="4252"/>
        <w:tab w:val="right" w:pos="8504"/>
      </w:tabs>
      <w:snapToGrid w:val="0"/>
    </w:pPr>
  </w:style>
  <w:style w:type="character" w:customStyle="1" w:styleId="a6">
    <w:name w:val="フッター (文字)"/>
    <w:basedOn w:val="a0"/>
    <w:link w:val="a5"/>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6A00F3"/>
    <w:pPr>
      <w:ind w:leftChars="400" w:left="840"/>
    </w:pPr>
  </w:style>
  <w:style w:type="character" w:styleId="ae">
    <w:name w:val="annotation reference"/>
    <w:basedOn w:val="a0"/>
    <w:uiPriority w:val="99"/>
    <w:semiHidden/>
    <w:unhideWhenUsed/>
    <w:rsid w:val="00134B43"/>
    <w:rPr>
      <w:sz w:val="18"/>
      <w:szCs w:val="18"/>
    </w:rPr>
  </w:style>
  <w:style w:type="paragraph" w:styleId="af">
    <w:name w:val="annotation text"/>
    <w:basedOn w:val="a"/>
    <w:link w:val="af0"/>
    <w:uiPriority w:val="99"/>
    <w:semiHidden/>
    <w:unhideWhenUsed/>
    <w:rsid w:val="00134B43"/>
    <w:pPr>
      <w:jc w:val="left"/>
    </w:pPr>
  </w:style>
  <w:style w:type="character" w:customStyle="1" w:styleId="af0">
    <w:name w:val="コメント文字列 (文字)"/>
    <w:basedOn w:val="a0"/>
    <w:link w:val="af"/>
    <w:uiPriority w:val="99"/>
    <w:semiHidden/>
    <w:rsid w:val="00134B43"/>
    <w:rPr>
      <w:rFonts w:ascii="Century Gothic" w:eastAsia="ＨＧゴシックＢ" w:hAnsi="Century" w:cs="Times New Roman"/>
      <w:kern w:val="0"/>
      <w:sz w:val="24"/>
      <w:szCs w:val="20"/>
    </w:rPr>
  </w:style>
  <w:style w:type="paragraph" w:styleId="af1">
    <w:name w:val="annotation subject"/>
    <w:basedOn w:val="af"/>
    <w:next w:val="af"/>
    <w:link w:val="af2"/>
    <w:uiPriority w:val="99"/>
    <w:semiHidden/>
    <w:unhideWhenUsed/>
    <w:rsid w:val="00134B43"/>
    <w:rPr>
      <w:b/>
      <w:bCs/>
    </w:rPr>
  </w:style>
  <w:style w:type="character" w:customStyle="1" w:styleId="af2">
    <w:name w:val="コメント内容 (文字)"/>
    <w:basedOn w:val="af0"/>
    <w:link w:val="af1"/>
    <w:uiPriority w:val="99"/>
    <w:semiHidden/>
    <w:rsid w:val="00134B43"/>
    <w:rPr>
      <w:rFonts w:ascii="Century Gothic" w:eastAsia="ＨＧゴシックＢ" w:hAnsi="Century" w:cs="Times New Roman"/>
      <w:b/>
      <w:bCs/>
      <w:kern w:val="0"/>
      <w:sz w:val="24"/>
      <w:szCs w:val="20"/>
    </w:rPr>
  </w:style>
  <w:style w:type="paragraph" w:styleId="af3">
    <w:name w:val="Revision"/>
    <w:hidden/>
    <w:uiPriority w:val="99"/>
    <w:semiHidden/>
    <w:rsid w:val="00F57DCE"/>
    <w:rPr>
      <w:rFonts w:ascii="Century Gothic" w:eastAsia="ＨＧゴシックＢ"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6E2A-C35F-4306-9F34-0D2A3AF2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2025-09-01T04:24:00Z</dcterms:created>
  <dcterms:modified xsi:type="dcterms:W3CDTF">2025-09-01T04:24:00Z</dcterms:modified>
</cp:coreProperties>
</file>