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DFD5" w14:textId="77777777" w:rsidR="00C1036D" w:rsidRPr="00B530CB" w:rsidRDefault="00C1036D" w:rsidP="00C1036D">
      <w:pPr>
        <w:spacing w:line="280" w:lineRule="exact"/>
        <w:ind w:leftChars="-118" w:left="1" w:hangingChars="101" w:hanging="284"/>
        <w:rPr>
          <w:rFonts w:ascii="ＭＳ ゴシック" w:eastAsia="ＭＳ ゴシック" w:hAnsi="ＭＳ 明朝"/>
          <w:b/>
          <w:sz w:val="28"/>
          <w:u w:val="single"/>
        </w:rPr>
      </w:pPr>
      <w:r>
        <w:rPr>
          <w:rFonts w:ascii="ＭＳ ゴシック" w:eastAsia="ＭＳ ゴシック" w:hAnsi="ＭＳ ゴシック" w:hint="eastAsia"/>
          <w:b/>
          <w:sz w:val="28"/>
          <w:szCs w:val="28"/>
          <w:u w:val="single"/>
        </w:rPr>
        <w:t>（</w:t>
      </w:r>
      <w:r w:rsidRPr="00B530CB">
        <w:rPr>
          <w:rFonts w:ascii="ＭＳ ゴシック" w:eastAsia="ＭＳ ゴシック" w:hAnsi="ＭＳ ゴシック" w:hint="eastAsia"/>
          <w:b/>
          <w:sz w:val="28"/>
          <w:szCs w:val="28"/>
          <w:u w:val="single"/>
        </w:rPr>
        <w:t>２）-</w:t>
      </w:r>
      <w:r w:rsidRPr="00B530CB">
        <w:rPr>
          <w:rFonts w:ascii="ＭＳ ゴシック" w:eastAsia="ＭＳ ゴシック" w:hAnsi="ＭＳ ゴシック" w:hint="eastAsia"/>
          <w:b/>
          <w:bCs/>
          <w:sz w:val="28"/>
          <w:u w:val="single"/>
        </w:rPr>
        <w:t>１</w:t>
      </w:r>
      <w:r w:rsidRPr="00B530CB">
        <w:rPr>
          <w:rFonts w:ascii="ＭＳ ゴシック" w:eastAsia="ＭＳ ゴシック" w:hAnsi="ＭＳ 明朝" w:hint="eastAsia"/>
          <w:b/>
          <w:sz w:val="28"/>
          <w:u w:val="single"/>
        </w:rPr>
        <w:t>審査票</w:t>
      </w:r>
      <w:r w:rsidRPr="00B530CB">
        <w:rPr>
          <w:rFonts w:ascii="ＭＳ ゴシック" w:eastAsia="ＭＳ ゴシック" w:hAnsi="ＭＳ 明朝"/>
          <w:b/>
          <w:sz w:val="28"/>
          <w:u w:val="single"/>
        </w:rPr>
        <w:t>(</w:t>
      </w:r>
      <w:r w:rsidRPr="00B530CB">
        <w:rPr>
          <w:rFonts w:ascii="ＭＳ ゴシック" w:eastAsia="ＭＳ ゴシック" w:hAnsi="ＭＳ 明朝" w:hint="eastAsia"/>
          <w:b/>
          <w:sz w:val="28"/>
          <w:u w:val="single"/>
        </w:rPr>
        <w:t>含む記入要領</w:t>
      </w:r>
      <w:r w:rsidRPr="00B530CB">
        <w:rPr>
          <w:rFonts w:ascii="ＭＳ ゴシック" w:eastAsia="ＭＳ ゴシック" w:hAnsi="ＭＳ 明朝"/>
          <w:b/>
          <w:sz w:val="28"/>
          <w:u w:val="single"/>
        </w:rPr>
        <w:t>)</w:t>
      </w:r>
    </w:p>
    <w:tbl>
      <w:tblPr>
        <w:tblpPr w:leftFromText="142" w:rightFromText="142" w:vertAnchor="text" w:horzAnchor="page" w:tblpX="541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7"/>
        <w:gridCol w:w="1487"/>
      </w:tblGrid>
      <w:tr w:rsidR="00C1036D" w:rsidRPr="009E5890" w14:paraId="0A375A01" w14:textId="77777777" w:rsidTr="00324DC7">
        <w:tc>
          <w:tcPr>
            <w:tcW w:w="1418" w:type="dxa"/>
            <w:shd w:val="clear" w:color="auto" w:fill="auto"/>
          </w:tcPr>
          <w:p w14:paraId="3F2FCF09"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最終</w:t>
            </w:r>
          </w:p>
          <w:p w14:paraId="28267240"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判定権者</w:t>
            </w:r>
          </w:p>
        </w:tc>
        <w:tc>
          <w:tcPr>
            <w:tcW w:w="1418" w:type="dxa"/>
            <w:shd w:val="clear" w:color="auto" w:fill="auto"/>
          </w:tcPr>
          <w:p w14:paraId="65F9BCE4"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輸出管理</w:t>
            </w:r>
          </w:p>
          <w:p w14:paraId="38D06725"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統括部門長</w:t>
            </w:r>
          </w:p>
        </w:tc>
        <w:tc>
          <w:tcPr>
            <w:tcW w:w="1417" w:type="dxa"/>
            <w:shd w:val="clear" w:color="auto" w:fill="auto"/>
          </w:tcPr>
          <w:p w14:paraId="2E11DAFF"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14:paraId="7E0B3955"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14:paraId="0FA363C6"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C1036D" w:rsidRPr="009E5890" w14:paraId="2BE7DEDF" w14:textId="77777777" w:rsidTr="00324DC7">
        <w:trPr>
          <w:trHeight w:val="987"/>
        </w:trPr>
        <w:tc>
          <w:tcPr>
            <w:tcW w:w="1418" w:type="dxa"/>
            <w:shd w:val="clear" w:color="auto" w:fill="auto"/>
          </w:tcPr>
          <w:p w14:paraId="08849F40" w14:textId="77777777" w:rsidR="00C1036D" w:rsidRPr="009E5890" w:rsidRDefault="00C1036D" w:rsidP="00324DC7">
            <w:pPr>
              <w:spacing w:line="280" w:lineRule="exact"/>
              <w:ind w:firstLineChars="50" w:firstLine="110"/>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年 月 日</w:t>
            </w:r>
          </w:p>
        </w:tc>
        <w:tc>
          <w:tcPr>
            <w:tcW w:w="1418" w:type="dxa"/>
            <w:shd w:val="clear" w:color="auto" w:fill="auto"/>
          </w:tcPr>
          <w:p w14:paraId="62DE0748" w14:textId="77777777" w:rsidR="00C1036D" w:rsidRPr="009E5890" w:rsidRDefault="00C1036D" w:rsidP="00324DC7">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17" w:type="dxa"/>
            <w:shd w:val="clear" w:color="auto" w:fill="auto"/>
          </w:tcPr>
          <w:p w14:paraId="7ACA355C" w14:textId="77777777" w:rsidR="00C1036D" w:rsidRPr="009E5890" w:rsidRDefault="00C1036D" w:rsidP="00324DC7">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14:paraId="3A6E1351" w14:textId="77777777" w:rsidR="00C1036D" w:rsidRPr="009E5890" w:rsidRDefault="00C1036D" w:rsidP="00324DC7">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r>
    </w:tbl>
    <w:p w14:paraId="795DDFAF" w14:textId="77777777" w:rsidR="00C1036D" w:rsidRPr="00D4144B" w:rsidRDefault="00C1036D" w:rsidP="00C1036D">
      <w:pPr>
        <w:spacing w:line="280" w:lineRule="exact"/>
        <w:rPr>
          <w:rFonts w:ascii="ＭＳ ゴシック" w:eastAsia="ＭＳ ゴシック" w:hAnsi="ＭＳ 明朝"/>
          <w:b/>
          <w:sz w:val="28"/>
          <w:u w:val="single"/>
        </w:rPr>
      </w:pPr>
    </w:p>
    <w:p w14:paraId="215B3224" w14:textId="77777777" w:rsidR="00C1036D" w:rsidRPr="00B530CB" w:rsidRDefault="00C1036D" w:rsidP="00C1036D">
      <w:pPr>
        <w:spacing w:line="280" w:lineRule="exact"/>
        <w:rPr>
          <w:rFonts w:ascii="ＭＳ ゴシック" w:eastAsia="ＭＳ ゴシック" w:hAnsi="ＭＳ 明朝"/>
          <w:b/>
          <w:sz w:val="28"/>
          <w:u w:val="single"/>
        </w:rPr>
      </w:pPr>
    </w:p>
    <w:p w14:paraId="429F4267" w14:textId="77777777" w:rsidR="00C1036D" w:rsidRPr="00B530CB" w:rsidRDefault="00C1036D" w:rsidP="00C1036D">
      <w:pPr>
        <w:spacing w:line="280" w:lineRule="exact"/>
        <w:rPr>
          <w:rFonts w:ascii="ＭＳ ゴシック" w:eastAsia="ＭＳ ゴシック" w:hAnsi="ＭＳ 明朝"/>
          <w:b/>
          <w:sz w:val="28"/>
          <w:u w:val="single"/>
        </w:rPr>
      </w:pPr>
    </w:p>
    <w:p w14:paraId="72C35383" w14:textId="77777777" w:rsidR="00C1036D" w:rsidRPr="00B530CB" w:rsidRDefault="00C1036D" w:rsidP="00C1036D">
      <w:pPr>
        <w:spacing w:line="280" w:lineRule="exact"/>
        <w:rPr>
          <w:rFonts w:ascii="ＭＳ ゴシック" w:eastAsia="ＭＳ ゴシック" w:hAnsi="ＭＳ 明朝"/>
          <w:sz w:val="28"/>
          <w:u w:val="single"/>
        </w:rPr>
      </w:pPr>
    </w:p>
    <w:p w14:paraId="4A67D096" w14:textId="77777777" w:rsidR="00C1036D" w:rsidRPr="00B530CB" w:rsidRDefault="00C1036D" w:rsidP="00C1036D">
      <w:pPr>
        <w:spacing w:line="280" w:lineRule="exact"/>
        <w:rPr>
          <w:rFonts w:ascii="ＭＳ ゴシック" w:eastAsia="ＭＳ ゴシック" w:hAnsi="ＭＳ 明朝"/>
        </w:rPr>
      </w:pPr>
    </w:p>
    <w:p w14:paraId="0BB9D80C" w14:textId="77777777" w:rsidR="00C1036D" w:rsidRPr="00B530CB" w:rsidRDefault="00C1036D" w:rsidP="00C1036D">
      <w:pPr>
        <w:spacing w:line="280" w:lineRule="exact"/>
        <w:rPr>
          <w:rFonts w:ascii="ＭＳ ゴシック" w:eastAsia="ＭＳ ゴシック" w:hAnsi="ＭＳ 明朝"/>
        </w:rPr>
      </w:pPr>
      <w:r w:rsidRPr="00B530CB">
        <w:rPr>
          <w:rFonts w:ascii="ＭＳ ゴシック" w:eastAsia="ＭＳ ゴシック" w:hAnsi="ＭＳ 明朝" w:hint="eastAsia"/>
        </w:rPr>
        <w:t>１．輸出</w:t>
      </w:r>
      <w:r w:rsidRPr="00E92A0E">
        <w:rPr>
          <w:rFonts w:ascii="ＭＳ ゴシック" w:eastAsia="ＭＳ ゴシック" w:hAnsi="ＭＳ 明朝" w:hint="eastAsia"/>
        </w:rPr>
        <w:t>・技術提供</w:t>
      </w:r>
      <w:r w:rsidRPr="00B530CB">
        <w:rPr>
          <w:rFonts w:ascii="ＭＳ ゴシック" w:eastAsia="ＭＳ ゴシック" w:hAnsi="ＭＳ 明朝" w:hint="eastAsia"/>
        </w:rPr>
        <w:t>案件の概要</w:t>
      </w:r>
    </w:p>
    <w:tbl>
      <w:tblPr>
        <w:tblW w:w="1055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24"/>
        <w:gridCol w:w="993"/>
        <w:gridCol w:w="2678"/>
        <w:gridCol w:w="625"/>
        <w:gridCol w:w="1624"/>
        <w:gridCol w:w="3720"/>
      </w:tblGrid>
      <w:tr w:rsidR="00C1036D" w:rsidRPr="00B530CB" w14:paraId="6C0ED272" w14:textId="77777777" w:rsidTr="00324DC7">
        <w:trPr>
          <w:trHeight w:val="456"/>
        </w:trPr>
        <w:tc>
          <w:tcPr>
            <w:tcW w:w="1907" w:type="dxa"/>
            <w:gridSpan w:val="3"/>
            <w:tcBorders>
              <w:top w:val="single" w:sz="8" w:space="0" w:color="auto"/>
              <w:left w:val="single" w:sz="8" w:space="0" w:color="auto"/>
            </w:tcBorders>
          </w:tcPr>
          <w:p w14:paraId="73A1F7C2"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件名　　</w:t>
            </w:r>
          </w:p>
        </w:tc>
        <w:tc>
          <w:tcPr>
            <w:tcW w:w="8647" w:type="dxa"/>
            <w:gridSpan w:val="4"/>
            <w:tcBorders>
              <w:top w:val="single" w:sz="8" w:space="0" w:color="auto"/>
              <w:right w:val="single" w:sz="8" w:space="0" w:color="auto"/>
            </w:tcBorders>
          </w:tcPr>
          <w:p w14:paraId="27AABE8C" w14:textId="77777777" w:rsidR="00C1036D" w:rsidRPr="00B530CB" w:rsidRDefault="00C1036D" w:rsidP="00324DC7">
            <w:pPr>
              <w:widowControl/>
              <w:jc w:val="left"/>
              <w:rPr>
                <w:rFonts w:ascii="ＭＳ ゴシック" w:eastAsia="ＭＳ ゴシック" w:hAnsi="ＭＳ 明朝"/>
                <w:sz w:val="22"/>
              </w:rPr>
            </w:pPr>
          </w:p>
          <w:p w14:paraId="5C5CB815" w14:textId="77777777" w:rsidR="00C1036D" w:rsidRPr="00B530CB" w:rsidRDefault="00C1036D" w:rsidP="00324DC7">
            <w:pPr>
              <w:spacing w:line="280" w:lineRule="exact"/>
              <w:rPr>
                <w:rFonts w:ascii="ＭＳ ゴシック" w:eastAsia="ＭＳ ゴシック" w:hAnsi="ＭＳ 明朝"/>
                <w:sz w:val="22"/>
              </w:rPr>
            </w:pPr>
          </w:p>
        </w:tc>
      </w:tr>
      <w:tr w:rsidR="00C1036D" w:rsidRPr="002E13B4" w14:paraId="496E5C92" w14:textId="77777777" w:rsidTr="00324DC7">
        <w:trPr>
          <w:trHeight w:val="330"/>
        </w:trPr>
        <w:tc>
          <w:tcPr>
            <w:tcW w:w="1907" w:type="dxa"/>
            <w:gridSpan w:val="3"/>
            <w:tcBorders>
              <w:top w:val="single" w:sz="4" w:space="0" w:color="auto"/>
              <w:left w:val="single" w:sz="8" w:space="0" w:color="auto"/>
              <w:bottom w:val="single" w:sz="4" w:space="0" w:color="auto"/>
            </w:tcBorders>
            <w:vAlign w:val="center"/>
          </w:tcPr>
          <w:p w14:paraId="0FAC50EF"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仕向地（国名）</w:t>
            </w:r>
          </w:p>
        </w:tc>
        <w:tc>
          <w:tcPr>
            <w:tcW w:w="8647" w:type="dxa"/>
            <w:gridSpan w:val="4"/>
            <w:tcBorders>
              <w:top w:val="single" w:sz="4" w:space="0" w:color="auto"/>
              <w:bottom w:val="single" w:sz="4" w:space="0" w:color="auto"/>
              <w:right w:val="single" w:sz="8" w:space="0" w:color="auto"/>
            </w:tcBorders>
          </w:tcPr>
          <w:p w14:paraId="60A99B7E" w14:textId="77777777" w:rsidR="00C1036D" w:rsidRPr="00005D8B" w:rsidRDefault="00C1036D" w:rsidP="00324DC7">
            <w:pPr>
              <w:spacing w:line="280" w:lineRule="exact"/>
              <w:rPr>
                <w:rFonts w:ascii="ＭＳ ゴシック" w:eastAsia="ＭＳ ゴシック" w:hAnsi="ＭＳ 明朝"/>
                <w:color w:val="000000" w:themeColor="text1"/>
                <w:sz w:val="22"/>
              </w:rPr>
            </w:pPr>
          </w:p>
          <w:p w14:paraId="65BF133A"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 xml:space="preserve">□輸出令別表第３地域　　□輸出令別表第３の２地域　　　</w:t>
            </w:r>
          </w:p>
          <w:p w14:paraId="6E518BD5"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□一般国（「輸出令別表第３地域」及び「別表第３の２地域」以外の地域）</w:t>
            </w:r>
          </w:p>
        </w:tc>
      </w:tr>
      <w:tr w:rsidR="00C1036D" w:rsidRPr="00B530CB" w14:paraId="417523EA" w14:textId="77777777" w:rsidTr="00324DC7">
        <w:trPr>
          <w:trHeight w:val="705"/>
        </w:trPr>
        <w:tc>
          <w:tcPr>
            <w:tcW w:w="1907" w:type="dxa"/>
            <w:gridSpan w:val="3"/>
            <w:tcBorders>
              <w:top w:val="single" w:sz="4" w:space="0" w:color="auto"/>
              <w:left w:val="single" w:sz="8" w:space="0" w:color="auto"/>
              <w:bottom w:val="single" w:sz="8" w:space="0" w:color="auto"/>
              <w:right w:val="single" w:sz="4" w:space="0" w:color="auto"/>
            </w:tcBorders>
            <w:vAlign w:val="center"/>
          </w:tcPr>
          <w:p w14:paraId="29E21FFD"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貨物・技術名　</w:t>
            </w:r>
          </w:p>
          <w:p w14:paraId="62F1E34E" w14:textId="77777777" w:rsidR="00C1036D" w:rsidRPr="00B530CB" w:rsidRDefault="00C1036D" w:rsidP="00324DC7">
            <w:pPr>
              <w:spacing w:line="280" w:lineRule="exact"/>
              <w:rPr>
                <w:rFonts w:ascii="ＭＳ ゴシック" w:eastAsia="ＭＳ ゴシック" w:hAnsi="ＭＳ 明朝"/>
                <w:sz w:val="22"/>
              </w:rPr>
            </w:pPr>
          </w:p>
        </w:tc>
        <w:tc>
          <w:tcPr>
            <w:tcW w:w="8647" w:type="dxa"/>
            <w:gridSpan w:val="4"/>
            <w:tcBorders>
              <w:top w:val="single" w:sz="4" w:space="0" w:color="auto"/>
              <w:left w:val="nil"/>
              <w:bottom w:val="single" w:sz="8" w:space="0" w:color="auto"/>
              <w:right w:val="single" w:sz="8" w:space="0" w:color="auto"/>
            </w:tcBorders>
          </w:tcPr>
          <w:p w14:paraId="74AA2297" w14:textId="77777777" w:rsidR="00C1036D" w:rsidRPr="00005D8B" w:rsidRDefault="00C1036D" w:rsidP="00324DC7">
            <w:pPr>
              <w:spacing w:line="280" w:lineRule="exact"/>
              <w:rPr>
                <w:rFonts w:ascii="ＭＳ ゴシック" w:eastAsia="ＭＳ ゴシック" w:hAnsi="ＭＳ 明朝"/>
                <w:dstrike/>
                <w:color w:val="000000" w:themeColor="text1"/>
                <w:sz w:val="22"/>
              </w:rPr>
            </w:pPr>
          </w:p>
          <w:p w14:paraId="3DFDF357" w14:textId="77777777" w:rsidR="00C1036D" w:rsidRPr="00005D8B" w:rsidRDefault="00C1036D" w:rsidP="00324DC7">
            <w:pPr>
              <w:spacing w:line="280" w:lineRule="exact"/>
              <w:rPr>
                <w:rFonts w:ascii="ＭＳ ゴシック" w:eastAsia="ＭＳ ゴシック" w:hAnsi="ＭＳ 明朝"/>
                <w:dstrike/>
                <w:color w:val="000000" w:themeColor="text1"/>
                <w:sz w:val="22"/>
              </w:rPr>
            </w:pPr>
          </w:p>
          <w:p w14:paraId="526D2D71" w14:textId="77777777" w:rsidR="00C1036D" w:rsidRPr="00005D8B" w:rsidRDefault="00C1036D" w:rsidP="00324DC7">
            <w:pPr>
              <w:spacing w:line="280" w:lineRule="exact"/>
              <w:rPr>
                <w:rFonts w:ascii="ＭＳ ゴシック" w:eastAsia="ＭＳ ゴシック" w:hAnsi="ＭＳ 明朝"/>
                <w:color w:val="000000" w:themeColor="text1"/>
                <w:sz w:val="22"/>
                <w:u w:val="single"/>
              </w:rPr>
            </w:pPr>
            <w:r w:rsidRPr="00005D8B">
              <w:rPr>
                <w:rFonts w:ascii="ＭＳ ゴシック" w:eastAsia="ＭＳ ゴシック" w:hAnsi="ＭＳ 明朝" w:hint="eastAsia"/>
                <w:color w:val="000000" w:themeColor="text1"/>
                <w:sz w:val="22"/>
              </w:rPr>
              <w:t xml:space="preserve">　　　　　　　　　　　　　　　　　　</w:t>
            </w:r>
            <w:r w:rsidRPr="00005D8B">
              <w:rPr>
                <w:rFonts w:ascii="ＭＳ ゴシック" w:eastAsia="ＭＳ ゴシック" w:hAnsi="ＭＳ 明朝" w:hint="eastAsia"/>
                <w:color w:val="000000" w:themeColor="text1"/>
                <w:sz w:val="22"/>
                <w:u w:val="single"/>
              </w:rPr>
              <w:t xml:space="preserve">（金額）：　　　　　　　　</w:t>
            </w:r>
          </w:p>
        </w:tc>
      </w:tr>
      <w:tr w:rsidR="00C1036D" w:rsidRPr="00B530CB" w14:paraId="3EAB6DE7" w14:textId="77777777" w:rsidTr="00324DC7">
        <w:trPr>
          <w:trHeight w:val="705"/>
        </w:trPr>
        <w:tc>
          <w:tcPr>
            <w:tcW w:w="1907" w:type="dxa"/>
            <w:gridSpan w:val="3"/>
            <w:tcBorders>
              <w:top w:val="nil"/>
              <w:left w:val="single" w:sz="8" w:space="0" w:color="auto"/>
              <w:bottom w:val="single" w:sz="8" w:space="0" w:color="auto"/>
              <w:right w:val="single" w:sz="4" w:space="0" w:color="auto"/>
            </w:tcBorders>
          </w:tcPr>
          <w:p w14:paraId="45EF9602"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該非判定</w:t>
            </w:r>
          </w:p>
          <w:p w14:paraId="135AA7F1"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（１～１５項）</w:t>
            </w:r>
          </w:p>
        </w:tc>
        <w:tc>
          <w:tcPr>
            <w:tcW w:w="8647" w:type="dxa"/>
            <w:gridSpan w:val="4"/>
            <w:tcBorders>
              <w:top w:val="nil"/>
              <w:left w:val="nil"/>
              <w:bottom w:val="single" w:sz="8" w:space="0" w:color="auto"/>
              <w:right w:val="single" w:sz="8" w:space="0" w:color="auto"/>
            </w:tcBorders>
          </w:tcPr>
          <w:p w14:paraId="17E97A88" w14:textId="77777777" w:rsidR="00C1036D" w:rsidRPr="00005D8B" w:rsidRDefault="00C1036D" w:rsidP="00324DC7">
            <w:pPr>
              <w:spacing w:line="0" w:lineRule="atLeast"/>
              <w:rPr>
                <w:rFonts w:ascii="ＭＳ ゴシック" w:eastAsia="ＭＳ ゴシック" w:hAnsi="ＭＳ 明朝"/>
                <w:color w:val="000000" w:themeColor="text1"/>
                <w:sz w:val="20"/>
              </w:rPr>
            </w:pPr>
            <w:r w:rsidRPr="00005D8B">
              <w:rPr>
                <w:rFonts w:ascii="ＭＳ ゴシック" w:eastAsia="ＭＳ ゴシック" w:hAnsi="ＭＳ 明朝" w:hint="eastAsia"/>
                <w:color w:val="000000" w:themeColor="text1"/>
                <w:sz w:val="20"/>
              </w:rPr>
              <w:t>&lt;貨物&gt;　輸出令別１</w:t>
            </w:r>
            <w:r w:rsidRPr="00005D8B">
              <w:rPr>
                <w:rFonts w:ascii="ＭＳ ゴシック" w:eastAsia="ＭＳ ゴシック" w:hAnsi="ＭＳ 明朝"/>
                <w:color w:val="000000" w:themeColor="text1"/>
                <w:sz w:val="20"/>
              </w:rPr>
              <w:t>:</w:t>
            </w:r>
            <w:r w:rsidRPr="00005D8B">
              <w:rPr>
                <w:rFonts w:ascii="ＭＳ ゴシック" w:eastAsia="ＭＳ ゴシック" w:hAnsi="ＭＳ 明朝" w:hint="eastAsia"/>
                <w:color w:val="000000" w:themeColor="text1"/>
                <w:sz w:val="20"/>
              </w:rPr>
              <w:t xml:space="preserve">　　項　　号　□該当　□非該当　</w:t>
            </w:r>
            <w:r w:rsidRPr="00005D8B">
              <w:rPr>
                <w:rFonts w:ascii="ＭＳ ゴシック" w:eastAsia="ＭＳ ゴシック" w:hAnsi="ＭＳ ゴシック" w:hint="eastAsia"/>
                <w:color w:val="000000" w:themeColor="text1"/>
                <w:sz w:val="20"/>
              </w:rPr>
              <w:t>□対象外</w:t>
            </w:r>
            <w:r w:rsidRPr="00005D8B">
              <w:rPr>
                <w:rFonts w:ascii="ＭＳ ゴシック" w:eastAsia="ＭＳ ゴシック" w:hAnsi="ＭＳ 明朝" w:hint="eastAsia"/>
                <w:color w:val="000000" w:themeColor="text1"/>
                <w:sz w:val="20"/>
              </w:rPr>
              <w:t xml:space="preserve">　□不明･疑義</w:t>
            </w:r>
          </w:p>
          <w:p w14:paraId="730E6CCC" w14:textId="77777777" w:rsidR="00C1036D" w:rsidRPr="00005D8B" w:rsidRDefault="00C1036D" w:rsidP="00324DC7">
            <w:pPr>
              <w:spacing w:line="0" w:lineRule="atLeast"/>
              <w:rPr>
                <w:rFonts w:ascii="ＭＳ ゴシック" w:eastAsia="ＭＳ ゴシック" w:hAnsi="ＭＳ 明朝"/>
                <w:color w:val="000000" w:themeColor="text1"/>
                <w:sz w:val="20"/>
              </w:rPr>
            </w:pPr>
            <w:r w:rsidRPr="00005D8B">
              <w:rPr>
                <w:rFonts w:ascii="ＭＳ ゴシック" w:eastAsia="ＭＳ ゴシック" w:hAnsi="ＭＳ 明朝" w:hint="eastAsia"/>
                <w:color w:val="000000" w:themeColor="text1"/>
                <w:sz w:val="20"/>
              </w:rPr>
              <w:t xml:space="preserve">　　　（貨物等省令：　　条　　項　　号）</w:t>
            </w:r>
          </w:p>
          <w:p w14:paraId="0B70D38F" w14:textId="77777777" w:rsidR="00C1036D" w:rsidRPr="00005D8B" w:rsidRDefault="00C1036D" w:rsidP="00324DC7">
            <w:pPr>
              <w:spacing w:line="0" w:lineRule="atLeast"/>
              <w:rPr>
                <w:rFonts w:ascii="ＭＳ ゴシック" w:eastAsia="ＭＳ ゴシック" w:hAnsi="ＭＳ 明朝"/>
                <w:color w:val="000000" w:themeColor="text1"/>
                <w:sz w:val="20"/>
              </w:rPr>
            </w:pPr>
            <w:r w:rsidRPr="00005D8B">
              <w:rPr>
                <w:rFonts w:ascii="ＭＳ ゴシック" w:eastAsia="ＭＳ ゴシック" w:hAnsi="ＭＳ 明朝" w:hint="eastAsia"/>
                <w:color w:val="000000" w:themeColor="text1"/>
                <w:sz w:val="20"/>
              </w:rPr>
              <w:t>&lt;技術&gt;　外為令別表</w:t>
            </w:r>
            <w:r w:rsidRPr="00005D8B">
              <w:rPr>
                <w:rFonts w:ascii="ＭＳ ゴシック" w:eastAsia="ＭＳ ゴシック" w:hAnsi="ＭＳ 明朝"/>
                <w:color w:val="000000" w:themeColor="text1"/>
                <w:sz w:val="20"/>
              </w:rPr>
              <w:t>:</w:t>
            </w:r>
            <w:r w:rsidRPr="00005D8B">
              <w:rPr>
                <w:rFonts w:ascii="ＭＳ ゴシック" w:eastAsia="ＭＳ ゴシック" w:hAnsi="ＭＳ 明朝" w:hint="eastAsia"/>
                <w:color w:val="000000" w:themeColor="text1"/>
                <w:sz w:val="20"/>
              </w:rPr>
              <w:t xml:space="preserve">　　項　　号　□該当　□非該当　</w:t>
            </w:r>
            <w:r w:rsidRPr="00005D8B">
              <w:rPr>
                <w:rFonts w:ascii="ＭＳ ゴシック" w:eastAsia="ＭＳ ゴシック" w:hAnsi="ＭＳ ゴシック" w:hint="eastAsia"/>
                <w:color w:val="000000" w:themeColor="text1"/>
                <w:sz w:val="20"/>
              </w:rPr>
              <w:t>□対象外</w:t>
            </w:r>
            <w:r w:rsidRPr="00005D8B">
              <w:rPr>
                <w:rFonts w:ascii="ＭＳ ゴシック" w:eastAsia="ＭＳ ゴシック" w:hAnsi="ＭＳ 明朝" w:hint="eastAsia"/>
                <w:color w:val="000000" w:themeColor="text1"/>
                <w:sz w:val="20"/>
              </w:rPr>
              <w:t xml:space="preserve">　□不明･疑義</w:t>
            </w:r>
          </w:p>
          <w:p w14:paraId="0270DBC3" w14:textId="77777777"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0"/>
              </w:rPr>
              <w:t xml:space="preserve">　　　（貨物等省令：　　条　　項　　号）</w:t>
            </w:r>
          </w:p>
        </w:tc>
      </w:tr>
      <w:tr w:rsidR="00C1036D" w:rsidRPr="00B530CB" w14:paraId="1F38CDCB" w14:textId="77777777" w:rsidTr="00324DC7">
        <w:trPr>
          <w:cantSplit/>
          <w:trHeight w:val="336"/>
        </w:trPr>
        <w:tc>
          <w:tcPr>
            <w:tcW w:w="914" w:type="dxa"/>
            <w:gridSpan w:val="2"/>
            <w:vMerge w:val="restart"/>
            <w:tcBorders>
              <w:left w:val="single" w:sz="8" w:space="0" w:color="auto"/>
            </w:tcBorders>
            <w:vAlign w:val="center"/>
          </w:tcPr>
          <w:p w14:paraId="51A41B40"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契約先</w:t>
            </w:r>
          </w:p>
          <w:p w14:paraId="1FB6390C" w14:textId="77777777" w:rsidR="00C1036D" w:rsidRPr="00B530CB" w:rsidRDefault="00C1036D" w:rsidP="00324DC7">
            <w:pPr>
              <w:spacing w:line="280" w:lineRule="exact"/>
              <w:ind w:left="1269"/>
              <w:rPr>
                <w:rFonts w:ascii="ＭＳ ゴシック" w:eastAsia="ＭＳ ゴシック" w:hAnsi="ＭＳ 明朝"/>
                <w:sz w:val="22"/>
              </w:rPr>
            </w:pPr>
          </w:p>
        </w:tc>
        <w:tc>
          <w:tcPr>
            <w:tcW w:w="993" w:type="dxa"/>
            <w:tcBorders>
              <w:right w:val="single" w:sz="4" w:space="0" w:color="auto"/>
            </w:tcBorders>
            <w:vAlign w:val="center"/>
          </w:tcPr>
          <w:p w14:paraId="2CB7502F"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名称</w:t>
            </w:r>
          </w:p>
          <w:p w14:paraId="0F8BF837"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8647" w:type="dxa"/>
            <w:gridSpan w:val="4"/>
            <w:tcBorders>
              <w:left w:val="nil"/>
              <w:right w:val="single" w:sz="8" w:space="0" w:color="auto"/>
            </w:tcBorders>
          </w:tcPr>
          <w:p w14:paraId="07BE00FE" w14:textId="77777777" w:rsidR="00C1036D" w:rsidRPr="00005D8B" w:rsidRDefault="00C1036D" w:rsidP="00324DC7">
            <w:pPr>
              <w:spacing w:line="280" w:lineRule="exact"/>
              <w:ind w:firstLineChars="2700" w:firstLine="5940"/>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（新規・継続・軍関連）</w:t>
            </w:r>
          </w:p>
        </w:tc>
      </w:tr>
      <w:tr w:rsidR="00C1036D" w:rsidRPr="00B530CB" w14:paraId="449F19E5" w14:textId="77777777" w:rsidTr="00324DC7">
        <w:trPr>
          <w:cantSplit/>
          <w:trHeight w:val="372"/>
        </w:trPr>
        <w:tc>
          <w:tcPr>
            <w:tcW w:w="914" w:type="dxa"/>
            <w:gridSpan w:val="2"/>
            <w:vMerge/>
            <w:tcBorders>
              <w:left w:val="single" w:sz="8" w:space="0" w:color="auto"/>
              <w:bottom w:val="single" w:sz="8" w:space="0" w:color="auto"/>
            </w:tcBorders>
            <w:vAlign w:val="center"/>
          </w:tcPr>
          <w:p w14:paraId="613B9D17" w14:textId="77777777" w:rsidR="00C1036D" w:rsidRPr="00B530CB" w:rsidRDefault="00C1036D" w:rsidP="00324DC7">
            <w:pPr>
              <w:spacing w:line="280" w:lineRule="exact"/>
              <w:rPr>
                <w:rFonts w:ascii="ＭＳ ゴシック" w:eastAsia="ＭＳ ゴシック" w:hAnsi="ＭＳ 明朝"/>
                <w:sz w:val="22"/>
              </w:rPr>
            </w:pPr>
          </w:p>
        </w:tc>
        <w:tc>
          <w:tcPr>
            <w:tcW w:w="993" w:type="dxa"/>
            <w:tcBorders>
              <w:bottom w:val="single" w:sz="8" w:space="0" w:color="auto"/>
              <w:right w:val="single" w:sz="4" w:space="0" w:color="auto"/>
            </w:tcBorders>
            <w:vAlign w:val="center"/>
          </w:tcPr>
          <w:p w14:paraId="47066BF9"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所在地</w:t>
            </w:r>
          </w:p>
        </w:tc>
        <w:tc>
          <w:tcPr>
            <w:tcW w:w="8647" w:type="dxa"/>
            <w:gridSpan w:val="4"/>
            <w:tcBorders>
              <w:left w:val="nil"/>
              <w:bottom w:val="single" w:sz="8" w:space="0" w:color="auto"/>
              <w:right w:val="single" w:sz="8" w:space="0" w:color="auto"/>
            </w:tcBorders>
          </w:tcPr>
          <w:p w14:paraId="5C690985" w14:textId="77777777" w:rsidR="00C1036D" w:rsidRPr="00005D8B" w:rsidRDefault="00C1036D" w:rsidP="00324DC7">
            <w:pPr>
              <w:spacing w:line="280" w:lineRule="exact"/>
              <w:rPr>
                <w:rFonts w:ascii="ＭＳ ゴシック" w:eastAsia="ＭＳ ゴシック" w:hAnsi="ＭＳ 明朝"/>
                <w:color w:val="000000" w:themeColor="text1"/>
                <w:sz w:val="22"/>
              </w:rPr>
            </w:pPr>
          </w:p>
        </w:tc>
      </w:tr>
      <w:tr w:rsidR="00C1036D" w:rsidRPr="00B530CB" w14:paraId="5F62B0DF" w14:textId="77777777" w:rsidTr="00324DC7">
        <w:trPr>
          <w:cantSplit/>
          <w:trHeight w:val="711"/>
        </w:trPr>
        <w:tc>
          <w:tcPr>
            <w:tcW w:w="914" w:type="dxa"/>
            <w:gridSpan w:val="2"/>
            <w:vMerge w:val="restart"/>
            <w:tcBorders>
              <w:top w:val="single" w:sz="8" w:space="0" w:color="auto"/>
              <w:left w:val="single" w:sz="8" w:space="0" w:color="auto"/>
            </w:tcBorders>
            <w:vAlign w:val="center"/>
          </w:tcPr>
          <w:p w14:paraId="26B13338"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需要者</w:t>
            </w:r>
          </w:p>
        </w:tc>
        <w:tc>
          <w:tcPr>
            <w:tcW w:w="993" w:type="dxa"/>
            <w:vAlign w:val="center"/>
          </w:tcPr>
          <w:p w14:paraId="7706BAB1" w14:textId="77777777" w:rsidR="00C1036D" w:rsidRPr="00B530CB" w:rsidRDefault="00C1036D" w:rsidP="00324DC7">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名称</w:t>
            </w:r>
          </w:p>
          <w:p w14:paraId="5834FFDA" w14:textId="77777777" w:rsidR="00C1036D" w:rsidRPr="00B530CB" w:rsidRDefault="00C1036D" w:rsidP="00324DC7">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8647" w:type="dxa"/>
            <w:gridSpan w:val="4"/>
            <w:tcBorders>
              <w:top w:val="single" w:sz="8" w:space="0" w:color="auto"/>
              <w:right w:val="single" w:sz="8" w:space="0" w:color="auto"/>
            </w:tcBorders>
          </w:tcPr>
          <w:p w14:paraId="0448293D"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 xml:space="preserve">　　　　　　　　　　　　　　　　　　　　　　　　　　　（新規・継続・軍関連）</w:t>
            </w:r>
          </w:p>
        </w:tc>
      </w:tr>
      <w:tr w:rsidR="00C1036D" w:rsidRPr="00B530CB" w14:paraId="5711CFEA" w14:textId="77777777" w:rsidTr="00324DC7">
        <w:trPr>
          <w:cantSplit/>
          <w:trHeight w:val="418"/>
        </w:trPr>
        <w:tc>
          <w:tcPr>
            <w:tcW w:w="914" w:type="dxa"/>
            <w:gridSpan w:val="2"/>
            <w:vMerge/>
            <w:tcBorders>
              <w:left w:val="single" w:sz="8" w:space="0" w:color="auto"/>
              <w:bottom w:val="single" w:sz="8" w:space="0" w:color="auto"/>
            </w:tcBorders>
            <w:vAlign w:val="center"/>
          </w:tcPr>
          <w:p w14:paraId="68283F30" w14:textId="77777777" w:rsidR="00C1036D" w:rsidRPr="00B530CB" w:rsidRDefault="00C1036D" w:rsidP="00324DC7">
            <w:pPr>
              <w:spacing w:line="280" w:lineRule="exact"/>
              <w:rPr>
                <w:rFonts w:ascii="ＭＳ ゴシック" w:eastAsia="ＭＳ ゴシック" w:hAnsi="ＭＳ 明朝"/>
                <w:sz w:val="22"/>
              </w:rPr>
            </w:pPr>
          </w:p>
        </w:tc>
        <w:tc>
          <w:tcPr>
            <w:tcW w:w="993" w:type="dxa"/>
            <w:tcBorders>
              <w:bottom w:val="single" w:sz="8" w:space="0" w:color="auto"/>
            </w:tcBorders>
            <w:vAlign w:val="center"/>
          </w:tcPr>
          <w:p w14:paraId="6B0D0F05" w14:textId="77777777" w:rsidR="00C1036D" w:rsidRPr="00B530CB" w:rsidRDefault="00C1036D" w:rsidP="00324DC7">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所在地</w:t>
            </w:r>
          </w:p>
        </w:tc>
        <w:tc>
          <w:tcPr>
            <w:tcW w:w="8647" w:type="dxa"/>
            <w:gridSpan w:val="4"/>
            <w:tcBorders>
              <w:bottom w:val="single" w:sz="8" w:space="0" w:color="auto"/>
              <w:right w:val="single" w:sz="8" w:space="0" w:color="auto"/>
            </w:tcBorders>
          </w:tcPr>
          <w:p w14:paraId="6F0612F2" w14:textId="77777777" w:rsidR="00C1036D" w:rsidRPr="00005D8B" w:rsidRDefault="00C1036D" w:rsidP="00324DC7">
            <w:pPr>
              <w:spacing w:line="280" w:lineRule="exact"/>
              <w:rPr>
                <w:rFonts w:ascii="ＭＳ ゴシック" w:eastAsia="ＭＳ ゴシック" w:hAnsi="ＭＳ 明朝"/>
                <w:color w:val="000000" w:themeColor="text1"/>
                <w:sz w:val="22"/>
              </w:rPr>
            </w:pPr>
          </w:p>
        </w:tc>
      </w:tr>
      <w:tr w:rsidR="00C1036D" w:rsidRPr="00B530CB" w14:paraId="1459ED71" w14:textId="77777777" w:rsidTr="00324DC7">
        <w:trPr>
          <w:trHeight w:val="909"/>
        </w:trPr>
        <w:tc>
          <w:tcPr>
            <w:tcW w:w="490" w:type="dxa"/>
            <w:vMerge w:val="restart"/>
            <w:tcBorders>
              <w:top w:val="single" w:sz="8" w:space="0" w:color="auto"/>
              <w:left w:val="single" w:sz="8" w:space="0" w:color="auto"/>
              <w:right w:val="single" w:sz="4" w:space="0" w:color="auto"/>
            </w:tcBorders>
            <w:textDirection w:val="tbRlV"/>
            <w:vAlign w:val="center"/>
          </w:tcPr>
          <w:p w14:paraId="6162238A" w14:textId="77777777" w:rsidR="00C1036D" w:rsidRPr="00005D8B" w:rsidRDefault="00C1036D" w:rsidP="00324DC7">
            <w:pPr>
              <w:spacing w:line="280" w:lineRule="exact"/>
              <w:ind w:left="-624" w:right="113" w:firstLine="623"/>
              <w:jc w:val="center"/>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客観要件チェック</w:t>
            </w:r>
          </w:p>
        </w:tc>
        <w:tc>
          <w:tcPr>
            <w:tcW w:w="1417" w:type="dxa"/>
            <w:gridSpan w:val="2"/>
            <w:tcBorders>
              <w:top w:val="single" w:sz="8" w:space="0" w:color="auto"/>
              <w:left w:val="single" w:sz="4" w:space="0" w:color="auto"/>
              <w:right w:val="single" w:sz="4" w:space="0" w:color="auto"/>
            </w:tcBorders>
            <w:vAlign w:val="center"/>
          </w:tcPr>
          <w:p w14:paraId="0CFA55AE" w14:textId="77777777" w:rsidR="00C1036D" w:rsidRPr="00005D8B" w:rsidRDefault="00C1036D" w:rsidP="00324DC7">
            <w:pPr>
              <w:spacing w:line="280" w:lineRule="exact"/>
              <w:ind w:left="-624" w:firstLine="623"/>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用途</w:t>
            </w:r>
          </w:p>
          <w:p w14:paraId="7AB5A0F1" w14:textId="77777777" w:rsidR="00C1036D" w:rsidRPr="00005D8B" w:rsidRDefault="00C1036D" w:rsidP="00324DC7">
            <w:pPr>
              <w:spacing w:line="280" w:lineRule="exact"/>
              <w:ind w:left="-624" w:firstLine="623"/>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チェック</w:t>
            </w:r>
          </w:p>
        </w:tc>
        <w:tc>
          <w:tcPr>
            <w:tcW w:w="8647" w:type="dxa"/>
            <w:gridSpan w:val="4"/>
            <w:tcBorders>
              <w:top w:val="single" w:sz="8" w:space="0" w:color="auto"/>
              <w:left w:val="nil"/>
              <w:right w:val="single" w:sz="8" w:space="0" w:color="auto"/>
            </w:tcBorders>
          </w:tcPr>
          <w:p w14:paraId="24EC2840" w14:textId="77777777"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内容（　　　　　　　　　　　　　　　　　　　　　　　　　　　　）</w:t>
            </w:r>
          </w:p>
          <w:p w14:paraId="12D0EBE8" w14:textId="3CD27C2B"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用途チェックリスト</w:t>
            </w:r>
            <w:r w:rsidR="0063115F" w:rsidRPr="00005D8B">
              <w:rPr>
                <w:rFonts w:ascii="ＭＳ ゴシック" w:eastAsia="ＭＳ ゴシック" w:hAnsi="ＭＳ 明朝" w:hint="eastAsia"/>
                <w:color w:val="000000" w:themeColor="text1"/>
                <w:sz w:val="22"/>
              </w:rPr>
              <w:t>（</w:t>
            </w:r>
            <w:r w:rsidR="00E539A2" w:rsidRPr="00005D8B">
              <w:rPr>
                <w:rFonts w:ascii="ＭＳ ゴシック" w:eastAsia="ＭＳ ゴシック" w:hAnsi="ＭＳ 明朝" w:hint="eastAsia"/>
                <w:color w:val="000000" w:themeColor="text1"/>
                <w:sz w:val="22"/>
              </w:rPr>
              <w:t>例示資料</w:t>
            </w:r>
            <w:r w:rsidR="0063115F" w:rsidRPr="00005D8B">
              <w:rPr>
                <w:rFonts w:ascii="ＭＳ ゴシック" w:eastAsia="ＭＳ ゴシック" w:hAnsi="ＭＳ 明朝" w:hint="eastAsia"/>
                <w:color w:val="000000" w:themeColor="text1"/>
                <w:sz w:val="22"/>
              </w:rPr>
              <w:t>（２）－２）</w:t>
            </w:r>
            <w:r w:rsidRPr="00005D8B">
              <w:rPr>
                <w:rFonts w:ascii="ＭＳ ゴシック" w:eastAsia="ＭＳ ゴシック" w:hAnsi="ＭＳ 明朝" w:hint="eastAsia"/>
                <w:color w:val="000000" w:themeColor="text1"/>
                <w:sz w:val="22"/>
              </w:rPr>
              <w:t>のチェックの結果、</w:t>
            </w:r>
          </w:p>
          <w:p w14:paraId="73F6CFC9" w14:textId="77777777"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□大量破壊兵器関連　□通常兵器関連　□別表行為用途　□その他</w:t>
            </w:r>
          </w:p>
          <w:p w14:paraId="5E8E4E2D" w14:textId="77777777"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資料</w:t>
            </w:r>
            <w:r w:rsidRPr="00005D8B">
              <w:rPr>
                <w:rFonts w:ascii="ＭＳ ゴシック" w:eastAsia="ＭＳ ゴシック" w:hAnsi="ＭＳ 明朝"/>
                <w:color w:val="000000" w:themeColor="text1"/>
                <w:sz w:val="22"/>
              </w:rPr>
              <w:t>:</w:t>
            </w:r>
            <w:r w:rsidRPr="00005D8B">
              <w:rPr>
                <w:rFonts w:ascii="ＭＳ ゴシック" w:eastAsia="ＭＳ ゴシック" w:hAnsi="ＭＳ 明朝" w:hint="eastAsia"/>
                <w:color w:val="000000" w:themeColor="text1"/>
                <w:sz w:val="22"/>
              </w:rPr>
              <w:t xml:space="preserve">　□有　（　　　　　　　　　　　　　　　　）　□無</w:t>
            </w:r>
          </w:p>
        </w:tc>
      </w:tr>
      <w:tr w:rsidR="00C1036D" w:rsidRPr="00B530CB" w14:paraId="409F87AC" w14:textId="77777777" w:rsidTr="00324DC7">
        <w:trPr>
          <w:cantSplit/>
          <w:trHeight w:val="570"/>
        </w:trPr>
        <w:tc>
          <w:tcPr>
            <w:tcW w:w="490" w:type="dxa"/>
            <w:vMerge/>
            <w:tcBorders>
              <w:left w:val="single" w:sz="8" w:space="0" w:color="auto"/>
              <w:right w:val="single" w:sz="4" w:space="0" w:color="auto"/>
            </w:tcBorders>
          </w:tcPr>
          <w:p w14:paraId="58F6BA67" w14:textId="77777777" w:rsidR="00C1036D" w:rsidRPr="00005D8B" w:rsidRDefault="00C1036D" w:rsidP="00324DC7">
            <w:pPr>
              <w:spacing w:line="280" w:lineRule="exact"/>
              <w:rPr>
                <w:rFonts w:ascii="ＭＳ ゴシック" w:eastAsia="ＭＳ ゴシック" w:hAnsi="ＭＳ 明朝"/>
                <w:color w:val="000000" w:themeColor="text1"/>
                <w:sz w:val="22"/>
              </w:rPr>
            </w:pPr>
          </w:p>
        </w:tc>
        <w:tc>
          <w:tcPr>
            <w:tcW w:w="1417" w:type="dxa"/>
            <w:gridSpan w:val="2"/>
            <w:tcBorders>
              <w:left w:val="single" w:sz="4" w:space="0" w:color="auto"/>
              <w:bottom w:val="single" w:sz="4" w:space="0" w:color="auto"/>
              <w:right w:val="single" w:sz="4" w:space="0" w:color="auto"/>
            </w:tcBorders>
          </w:tcPr>
          <w:p w14:paraId="0C59DDA8" w14:textId="77777777" w:rsidR="00C1036D" w:rsidRPr="00005D8B" w:rsidRDefault="00C1036D" w:rsidP="00324DC7">
            <w:pPr>
              <w:spacing w:line="280" w:lineRule="exact"/>
              <w:rPr>
                <w:rFonts w:ascii="ＭＳ ゴシック" w:eastAsia="ＭＳ ゴシック" w:hAnsi="ＭＳ 明朝"/>
                <w:color w:val="000000" w:themeColor="text1"/>
                <w:sz w:val="22"/>
              </w:rPr>
            </w:pPr>
          </w:p>
          <w:p w14:paraId="6E994082"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需要者</w:t>
            </w:r>
          </w:p>
          <w:p w14:paraId="084CAA33"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チェック</w:t>
            </w:r>
          </w:p>
          <w:p w14:paraId="002A1A75" w14:textId="77777777" w:rsidR="00C1036D" w:rsidRPr="00005D8B" w:rsidRDefault="00C1036D" w:rsidP="00324DC7">
            <w:pPr>
              <w:spacing w:line="280" w:lineRule="exact"/>
              <w:rPr>
                <w:rFonts w:ascii="ＭＳ ゴシック" w:eastAsia="ＭＳ ゴシック" w:hAnsi="ＭＳ 明朝"/>
                <w:color w:val="000000" w:themeColor="text1"/>
                <w:sz w:val="22"/>
              </w:rPr>
            </w:pPr>
          </w:p>
        </w:tc>
        <w:tc>
          <w:tcPr>
            <w:tcW w:w="8647" w:type="dxa"/>
            <w:gridSpan w:val="4"/>
            <w:tcBorders>
              <w:left w:val="nil"/>
              <w:bottom w:val="dotted" w:sz="4" w:space="0" w:color="auto"/>
              <w:right w:val="single" w:sz="8" w:space="0" w:color="auto"/>
            </w:tcBorders>
          </w:tcPr>
          <w:p w14:paraId="6A45A942" w14:textId="714CEAFB" w:rsidR="00C1036D" w:rsidRPr="00005D8B" w:rsidRDefault="00C1036D" w:rsidP="00324DC7">
            <w:pPr>
              <w:adjustRightInd/>
              <w:spacing w:line="0" w:lineRule="atLeast"/>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１．需要者チェックリスト</w:t>
            </w:r>
            <w:r w:rsidR="0063115F" w:rsidRPr="00005D8B">
              <w:rPr>
                <w:rFonts w:ascii="ＭＳ ゴシック" w:eastAsia="ＭＳ ゴシック" w:hAnsi="ＭＳ 明朝" w:hint="eastAsia"/>
                <w:color w:val="000000" w:themeColor="text1"/>
                <w:sz w:val="22"/>
              </w:rPr>
              <w:t>（</w:t>
            </w:r>
            <w:r w:rsidR="00E539A2" w:rsidRPr="00005D8B">
              <w:rPr>
                <w:rFonts w:ascii="ＭＳ ゴシック" w:eastAsia="ＭＳ ゴシック" w:hAnsi="ＭＳ 明朝" w:hint="eastAsia"/>
                <w:color w:val="000000" w:themeColor="text1"/>
                <w:sz w:val="22"/>
              </w:rPr>
              <w:t>例示資料</w:t>
            </w:r>
            <w:r w:rsidR="0063115F" w:rsidRPr="00005D8B">
              <w:rPr>
                <w:rFonts w:ascii="ＭＳ ゴシック" w:eastAsia="ＭＳ ゴシック" w:hAnsi="ＭＳ 明朝" w:hint="eastAsia"/>
                <w:color w:val="000000" w:themeColor="text1"/>
                <w:sz w:val="22"/>
              </w:rPr>
              <w:t>（２）－３）</w:t>
            </w:r>
            <w:r w:rsidRPr="00005D8B">
              <w:rPr>
                <w:rFonts w:ascii="ＭＳ ゴシック" w:eastAsia="ＭＳ ゴシック" w:hAnsi="ＭＳ 明朝" w:hint="eastAsia"/>
                <w:color w:val="000000" w:themeColor="text1"/>
                <w:sz w:val="22"/>
              </w:rPr>
              <w:t>のチェックの結果、</w:t>
            </w:r>
          </w:p>
          <w:p w14:paraId="0D7B3002" w14:textId="77777777" w:rsidR="00C1036D" w:rsidRPr="00005D8B" w:rsidRDefault="00C1036D" w:rsidP="00324DC7">
            <w:pPr>
              <w:adjustRightInd/>
              <w:spacing w:line="0" w:lineRule="atLeast"/>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 xml:space="preserve">　①「外国ユーザーリスト」に掲載されているか　　　　　　　　□はい・□いいえ</w:t>
            </w:r>
          </w:p>
          <w:p w14:paraId="49ED7539" w14:textId="77777777" w:rsidR="00C1036D" w:rsidRPr="00005D8B" w:rsidRDefault="00C1036D" w:rsidP="00324DC7">
            <w:pPr>
              <w:adjustRightInd/>
              <w:spacing w:line="0" w:lineRule="atLeast"/>
              <w:ind w:left="225"/>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②「大量破壊兵器関連」に「はい」が一つでもあるか　　　　　□はい・□いいえ</w:t>
            </w:r>
          </w:p>
          <w:p w14:paraId="35B6E3E6" w14:textId="77777777" w:rsidR="00C1036D" w:rsidRPr="00005D8B" w:rsidRDefault="00C1036D" w:rsidP="00324DC7">
            <w:pPr>
              <w:adjustRightInd/>
              <w:spacing w:line="0" w:lineRule="atLeast"/>
              <w:ind w:left="225"/>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③「通常兵器関連」に「はい」が一つでもあるか　　　　　　　□はい・□いいえ</w:t>
            </w:r>
          </w:p>
          <w:p w14:paraId="385E5C4F" w14:textId="77777777" w:rsidR="00DE5F8D" w:rsidRPr="00005D8B" w:rsidRDefault="00C1036D" w:rsidP="00324DC7">
            <w:pPr>
              <w:adjustRightInd/>
              <w:spacing w:line="0" w:lineRule="atLeast"/>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２．明らかガイドライン</w:t>
            </w:r>
            <w:r w:rsidR="0063115F" w:rsidRPr="00005D8B">
              <w:rPr>
                <w:rFonts w:ascii="ＭＳ ゴシック" w:eastAsia="ＭＳ ゴシック" w:hAnsi="ＭＳ 明朝" w:hint="eastAsia"/>
                <w:color w:val="000000" w:themeColor="text1"/>
                <w:sz w:val="22"/>
              </w:rPr>
              <w:t>シート（</w:t>
            </w:r>
            <w:r w:rsidR="00E539A2" w:rsidRPr="00005D8B">
              <w:rPr>
                <w:rFonts w:ascii="ＭＳ ゴシック" w:eastAsia="ＭＳ ゴシック" w:hAnsi="ＭＳ 明朝" w:hint="eastAsia"/>
                <w:color w:val="000000" w:themeColor="text1"/>
                <w:sz w:val="22"/>
              </w:rPr>
              <w:t>例示資料</w:t>
            </w:r>
            <w:r w:rsidR="0063115F" w:rsidRPr="00005D8B">
              <w:rPr>
                <w:rFonts w:ascii="ＭＳ ゴシック" w:eastAsia="ＭＳ ゴシック" w:hAnsi="ＭＳ 明朝" w:hint="eastAsia"/>
                <w:color w:val="000000" w:themeColor="text1"/>
                <w:sz w:val="22"/>
              </w:rPr>
              <w:t>（４））</w:t>
            </w:r>
          </w:p>
          <w:p w14:paraId="3FEA32E0" w14:textId="5901D2DC" w:rsidR="00C1036D" w:rsidRPr="00005D8B" w:rsidRDefault="00DE5F8D" w:rsidP="00DE5F8D">
            <w:pPr>
              <w:adjustRightInd/>
              <w:spacing w:line="0" w:lineRule="atLeast"/>
              <w:ind w:firstLineChars="200" w:firstLine="440"/>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１．</w:t>
            </w:r>
            <w:r w:rsidR="00C1036D" w:rsidRPr="00005D8B">
              <w:rPr>
                <w:rFonts w:ascii="ＭＳ ゴシック" w:eastAsia="ＭＳ ゴシック" w:hAnsi="ＭＳ 明朝" w:hint="eastAsia"/>
                <w:color w:val="000000" w:themeColor="text1"/>
                <w:sz w:val="22"/>
              </w:rPr>
              <w:t>②③のいずれかが「はい」の場合、</w:t>
            </w:r>
          </w:p>
          <w:p w14:paraId="16AE87E1" w14:textId="2394C36C" w:rsidR="00C1036D" w:rsidRPr="00005D8B" w:rsidRDefault="00C63EC6" w:rsidP="00324DC7">
            <w:pPr>
              <w:adjustRightInd/>
              <w:spacing w:line="0" w:lineRule="atLeast"/>
              <w:ind w:firstLineChars="100" w:firstLine="220"/>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④</w:t>
            </w:r>
            <w:r w:rsidR="00C1036D" w:rsidRPr="00005D8B">
              <w:rPr>
                <w:rFonts w:ascii="ＭＳ ゴシック" w:eastAsia="ＭＳ ゴシック" w:hAnsi="ＭＳ 明朝" w:hint="eastAsia"/>
                <w:color w:val="000000" w:themeColor="text1"/>
                <w:sz w:val="22"/>
              </w:rPr>
              <w:t>「明らかｶﾞｲﾄﾞﾗｲﾝｼｰﾄ」に「いいえ」が一つでもあるか　　　 □はい・□いいえ</w:t>
            </w:r>
          </w:p>
        </w:tc>
      </w:tr>
      <w:tr w:rsidR="00C1036D" w:rsidRPr="00B530CB" w14:paraId="4DCF0840" w14:textId="77777777" w:rsidTr="00324DC7">
        <w:trPr>
          <w:trHeight w:val="666"/>
        </w:trPr>
        <w:tc>
          <w:tcPr>
            <w:tcW w:w="490" w:type="dxa"/>
            <w:vMerge/>
            <w:tcBorders>
              <w:left w:val="single" w:sz="8" w:space="0" w:color="auto"/>
              <w:right w:val="single" w:sz="4" w:space="0" w:color="auto"/>
            </w:tcBorders>
          </w:tcPr>
          <w:p w14:paraId="4324AF85" w14:textId="77777777" w:rsidR="00C1036D" w:rsidRPr="00005D8B" w:rsidRDefault="00C1036D" w:rsidP="00324DC7">
            <w:pPr>
              <w:spacing w:line="280" w:lineRule="exact"/>
              <w:rPr>
                <w:rFonts w:ascii="ＭＳ ゴシック" w:eastAsia="ＭＳ ゴシック" w:hAnsi="ＭＳ 明朝"/>
                <w:color w:val="000000" w:themeColor="text1"/>
                <w:sz w:val="22"/>
              </w:rPr>
            </w:pPr>
          </w:p>
        </w:tc>
        <w:tc>
          <w:tcPr>
            <w:tcW w:w="1417" w:type="dxa"/>
            <w:gridSpan w:val="2"/>
            <w:tcBorders>
              <w:left w:val="single" w:sz="4" w:space="0" w:color="auto"/>
              <w:bottom w:val="nil"/>
              <w:right w:val="single" w:sz="4" w:space="0" w:color="auto"/>
            </w:tcBorders>
          </w:tcPr>
          <w:p w14:paraId="716E5994" w14:textId="77777777" w:rsidR="00C1036D" w:rsidRPr="00005D8B" w:rsidRDefault="00C1036D" w:rsidP="00324DC7">
            <w:pPr>
              <w:spacing w:line="280" w:lineRule="exact"/>
              <w:rPr>
                <w:rFonts w:ascii="ＭＳ ゴシック" w:eastAsia="ＭＳ ゴシック" w:hAnsi="ＭＳ 明朝"/>
                <w:color w:val="000000" w:themeColor="text1"/>
                <w:sz w:val="22"/>
              </w:rPr>
            </w:pPr>
          </w:p>
          <w:p w14:paraId="316F81EC"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通常兵器関連の貨物等</w:t>
            </w:r>
          </w:p>
          <w:p w14:paraId="1DD7F7A7"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チェック</w:t>
            </w:r>
          </w:p>
        </w:tc>
        <w:tc>
          <w:tcPr>
            <w:tcW w:w="8647" w:type="dxa"/>
            <w:gridSpan w:val="4"/>
            <w:tcBorders>
              <w:left w:val="nil"/>
              <w:bottom w:val="single" w:sz="4" w:space="0" w:color="auto"/>
              <w:right w:val="single" w:sz="8" w:space="0" w:color="auto"/>
            </w:tcBorders>
          </w:tcPr>
          <w:p w14:paraId="01448F00" w14:textId="27A791D9" w:rsidR="00C1036D" w:rsidRPr="00005D8B" w:rsidRDefault="00C1036D" w:rsidP="00324DC7">
            <w:pPr>
              <w:spacing w:line="280" w:lineRule="exact"/>
              <w:ind w:left="5" w:firstLine="1"/>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 xml:space="preserve">　</w:t>
            </w:r>
            <w:r w:rsidR="00C63EC6" w:rsidRPr="00005D8B">
              <w:rPr>
                <w:rFonts w:ascii="ＭＳ ゴシック" w:eastAsia="ＭＳ ゴシック" w:hAnsi="ＭＳ 明朝" w:hint="eastAsia"/>
                <w:color w:val="000000" w:themeColor="text1"/>
                <w:sz w:val="22"/>
              </w:rPr>
              <w:t>⑤</w:t>
            </w:r>
            <w:r w:rsidRPr="00005D8B">
              <w:rPr>
                <w:rFonts w:ascii="ＭＳ ゴシック" w:eastAsia="ＭＳ ゴシック" w:hAnsi="ＭＳ 明朝" w:hint="eastAsia"/>
                <w:color w:val="000000" w:themeColor="text1"/>
                <w:sz w:val="22"/>
              </w:rPr>
              <w:t>仕向地が「一般国」で、用途又は需要者が「通常兵器関連」の場合、</w:t>
            </w:r>
          </w:p>
          <w:p w14:paraId="3E2E917F" w14:textId="77777777" w:rsidR="00C1036D" w:rsidRPr="00005D8B" w:rsidRDefault="00C1036D" w:rsidP="00324DC7">
            <w:pPr>
              <w:spacing w:line="280" w:lineRule="exact"/>
              <w:ind w:left="5" w:firstLineChars="200" w:firstLine="440"/>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１６の項（１）の貨物又はそれに係る技術があるか　　　　　□はい・□いいえ</w:t>
            </w:r>
          </w:p>
          <w:p w14:paraId="1B908C35" w14:textId="36033683" w:rsidR="00C1036D" w:rsidRPr="00005D8B" w:rsidRDefault="00C1036D" w:rsidP="00324DC7">
            <w:pPr>
              <w:spacing w:line="280" w:lineRule="exact"/>
              <w:ind w:left="5" w:firstLine="1"/>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 xml:space="preserve">　</w:t>
            </w:r>
            <w:r w:rsidR="00C63EC6" w:rsidRPr="00005D8B">
              <w:rPr>
                <w:rFonts w:ascii="ＭＳ ゴシック" w:eastAsia="ＭＳ ゴシック" w:hAnsi="ＭＳ 明朝" w:hint="eastAsia"/>
                <w:color w:val="000000" w:themeColor="text1"/>
                <w:sz w:val="22"/>
              </w:rPr>
              <w:t>⑥</w:t>
            </w:r>
            <w:r w:rsidRPr="00005D8B">
              <w:rPr>
                <w:rFonts w:ascii="ＭＳ ゴシック" w:eastAsia="ＭＳ ゴシック" w:hAnsi="ＭＳ 明朝" w:hint="eastAsia"/>
                <w:color w:val="000000" w:themeColor="text1"/>
                <w:sz w:val="22"/>
              </w:rPr>
              <w:t>仕向地が｢輸出令別表第３の２地域｣で､需要者が「通常兵器関連」の場合、</w:t>
            </w:r>
          </w:p>
          <w:p w14:paraId="135F8EBF" w14:textId="77777777" w:rsidR="00C1036D" w:rsidRPr="00005D8B" w:rsidRDefault="00C1036D" w:rsidP="00324DC7">
            <w:pPr>
              <w:spacing w:line="280" w:lineRule="exact"/>
              <w:ind w:left="5" w:firstLine="1"/>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 xml:space="preserve">　　１６の項（１）の貨物若しくは「通常兵器の開発等に用いられるおそれの強い</w:t>
            </w:r>
          </w:p>
          <w:p w14:paraId="53F3DF6C" w14:textId="77777777" w:rsidR="00C1036D" w:rsidRPr="00005D8B" w:rsidRDefault="00C1036D" w:rsidP="00324DC7">
            <w:pPr>
              <w:spacing w:line="280" w:lineRule="exact"/>
              <w:ind w:firstLineChars="200" w:firstLine="440"/>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貨物例」の貨物、又はそれらに係る技術があるか　　　　　　□はい・□いいえ</w:t>
            </w:r>
          </w:p>
        </w:tc>
      </w:tr>
      <w:tr w:rsidR="00C1036D" w:rsidRPr="00B530CB" w14:paraId="0E72C25F" w14:textId="77777777" w:rsidTr="00324DC7">
        <w:trPr>
          <w:trHeight w:val="329"/>
        </w:trPr>
        <w:tc>
          <w:tcPr>
            <w:tcW w:w="490" w:type="dxa"/>
            <w:vMerge/>
            <w:tcBorders>
              <w:left w:val="single" w:sz="8" w:space="0" w:color="auto"/>
              <w:bottom w:val="single" w:sz="4" w:space="0" w:color="auto"/>
              <w:right w:val="single" w:sz="4" w:space="0" w:color="auto"/>
            </w:tcBorders>
          </w:tcPr>
          <w:p w14:paraId="1A7C6D2C" w14:textId="77777777" w:rsidR="00C1036D" w:rsidRPr="00005D8B" w:rsidRDefault="00C1036D" w:rsidP="00324DC7">
            <w:pPr>
              <w:spacing w:line="280" w:lineRule="exact"/>
              <w:rPr>
                <w:rFonts w:ascii="ＭＳ ゴシック" w:eastAsia="ＭＳ ゴシック" w:hAnsi="ＭＳ 明朝"/>
                <w:color w:val="000000" w:themeColor="text1"/>
                <w:sz w:val="22"/>
              </w:rPr>
            </w:pPr>
          </w:p>
        </w:tc>
        <w:tc>
          <w:tcPr>
            <w:tcW w:w="1417" w:type="dxa"/>
            <w:gridSpan w:val="2"/>
            <w:tcBorders>
              <w:top w:val="single" w:sz="4" w:space="0" w:color="auto"/>
              <w:left w:val="single" w:sz="4" w:space="0" w:color="auto"/>
              <w:bottom w:val="single" w:sz="4" w:space="0" w:color="auto"/>
              <w:right w:val="single" w:sz="4" w:space="0" w:color="auto"/>
            </w:tcBorders>
          </w:tcPr>
          <w:p w14:paraId="3274F65E"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疑義等</w:t>
            </w:r>
          </w:p>
          <w:p w14:paraId="4C1C55A1"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チェック</w:t>
            </w:r>
          </w:p>
        </w:tc>
        <w:tc>
          <w:tcPr>
            <w:tcW w:w="8647" w:type="dxa"/>
            <w:gridSpan w:val="4"/>
            <w:tcBorders>
              <w:left w:val="nil"/>
              <w:bottom w:val="single" w:sz="4" w:space="0" w:color="auto"/>
              <w:right w:val="single" w:sz="8" w:space="0" w:color="auto"/>
            </w:tcBorders>
          </w:tcPr>
          <w:p w14:paraId="760DE763" w14:textId="7C5AD2AA" w:rsidR="00C1036D" w:rsidRPr="00005D8B" w:rsidRDefault="00C63EC6" w:rsidP="00324DC7">
            <w:pPr>
              <w:spacing w:line="280" w:lineRule="exact"/>
              <w:ind w:left="5" w:firstLineChars="100" w:firstLine="220"/>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⑦</w:t>
            </w:r>
            <w:r w:rsidR="00C1036D" w:rsidRPr="00005D8B">
              <w:rPr>
                <w:rFonts w:ascii="ＭＳ ゴシック" w:eastAsia="ＭＳ ゴシック" w:hAnsi="ＭＳ 明朝" w:hint="eastAsia"/>
                <w:color w:val="000000" w:themeColor="text1"/>
                <w:sz w:val="22"/>
              </w:rPr>
              <w:t>用途及び上記①～</w:t>
            </w:r>
            <w:r w:rsidRPr="00005D8B">
              <w:rPr>
                <w:rFonts w:ascii="ＭＳ ゴシック" w:eastAsia="ＭＳ ゴシック" w:hAnsi="ＭＳ 明朝" w:hint="eastAsia"/>
                <w:color w:val="000000" w:themeColor="text1"/>
                <w:sz w:val="22"/>
              </w:rPr>
              <w:t>⑥</w:t>
            </w:r>
            <w:r w:rsidR="00C1036D" w:rsidRPr="00005D8B">
              <w:rPr>
                <w:rFonts w:ascii="ＭＳ ゴシック" w:eastAsia="ＭＳ ゴシック" w:hAnsi="ＭＳ 明朝" w:hint="eastAsia"/>
                <w:color w:val="000000" w:themeColor="text1"/>
                <w:sz w:val="22"/>
              </w:rPr>
              <w:t>の確認に不明点又は疑義があるか　　　　□はい・□いいえ</w:t>
            </w:r>
          </w:p>
        </w:tc>
      </w:tr>
      <w:tr w:rsidR="00C1036D" w:rsidRPr="00B530CB" w14:paraId="47F615E9" w14:textId="77777777" w:rsidTr="00324DC7">
        <w:trPr>
          <w:trHeight w:val="666"/>
        </w:trPr>
        <w:tc>
          <w:tcPr>
            <w:tcW w:w="1907" w:type="dxa"/>
            <w:gridSpan w:val="3"/>
            <w:tcBorders>
              <w:top w:val="single" w:sz="4" w:space="0" w:color="auto"/>
              <w:left w:val="single" w:sz="8" w:space="0" w:color="auto"/>
              <w:bottom w:val="single" w:sz="4" w:space="0" w:color="auto"/>
              <w:right w:val="single" w:sz="4" w:space="0" w:color="auto"/>
            </w:tcBorders>
          </w:tcPr>
          <w:p w14:paraId="63975E4C" w14:textId="77777777" w:rsidR="00C1036D"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経済産業大臣</w:t>
            </w:r>
          </w:p>
          <w:p w14:paraId="410974C2" w14:textId="77777777" w:rsidR="00C1036D" w:rsidRPr="00B530CB" w:rsidRDefault="00C1036D" w:rsidP="00324DC7">
            <w:pPr>
              <w:spacing w:line="280" w:lineRule="exact"/>
              <w:rPr>
                <w:rFonts w:ascii="ＭＳ ゴシック" w:eastAsia="ＭＳ ゴシック" w:hAnsi="ＭＳ 明朝"/>
                <w:color w:val="0000FF"/>
                <w:sz w:val="22"/>
              </w:rPr>
            </w:pPr>
            <w:r w:rsidRPr="00B530CB">
              <w:rPr>
                <w:rFonts w:ascii="ＭＳ ゴシック" w:eastAsia="ＭＳ ゴシック" w:hAnsi="ＭＳ 明朝" w:hint="eastAsia"/>
                <w:sz w:val="22"/>
              </w:rPr>
              <w:t>からの通知</w:t>
            </w:r>
          </w:p>
        </w:tc>
        <w:tc>
          <w:tcPr>
            <w:tcW w:w="8647" w:type="dxa"/>
            <w:gridSpan w:val="4"/>
            <w:tcBorders>
              <w:left w:val="nil"/>
              <w:bottom w:val="single" w:sz="4" w:space="0" w:color="auto"/>
              <w:right w:val="single" w:sz="8" w:space="0" w:color="auto"/>
            </w:tcBorders>
          </w:tcPr>
          <w:p w14:paraId="22D10694" w14:textId="77777777" w:rsidR="00C1036D" w:rsidRPr="00B530CB" w:rsidRDefault="00C1036D" w:rsidP="00324DC7">
            <w:pPr>
              <w:spacing w:line="280" w:lineRule="exact"/>
              <w:ind w:left="5" w:firstLine="1"/>
              <w:rPr>
                <w:rFonts w:ascii="ＭＳ ゴシック" w:eastAsia="ＭＳ ゴシック" w:hAnsi="ＭＳ 明朝"/>
                <w:sz w:val="22"/>
              </w:rPr>
            </w:pPr>
            <w:r w:rsidRPr="00B530CB">
              <w:rPr>
                <w:rFonts w:ascii="ＭＳ ゴシック" w:eastAsia="ＭＳ ゴシック" w:hAnsi="ＭＳ 明朝" w:hint="eastAsia"/>
                <w:sz w:val="22"/>
              </w:rPr>
              <w:t>経済産業大臣から個別許可を申請すべき旨通知を受けたか　　　　□はい・□いいえ</w:t>
            </w:r>
          </w:p>
        </w:tc>
      </w:tr>
      <w:tr w:rsidR="00C1036D" w:rsidRPr="00B530CB" w14:paraId="0503923C" w14:textId="77777777" w:rsidTr="00324DC7">
        <w:trPr>
          <w:trHeight w:val="498"/>
        </w:trPr>
        <w:tc>
          <w:tcPr>
            <w:tcW w:w="1907" w:type="dxa"/>
            <w:gridSpan w:val="3"/>
            <w:tcBorders>
              <w:left w:val="single" w:sz="8" w:space="0" w:color="auto"/>
              <w:bottom w:val="single" w:sz="4" w:space="0" w:color="auto"/>
              <w:right w:val="single" w:sz="4" w:space="0" w:color="auto"/>
            </w:tcBorders>
          </w:tcPr>
          <w:p w14:paraId="46B363AF" w14:textId="77777777" w:rsidR="00C1036D"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取引経路</w:t>
            </w:r>
          </w:p>
          <w:p w14:paraId="6B041AD2" w14:textId="77777777" w:rsidR="00C1036D" w:rsidRPr="00B530CB" w:rsidRDefault="00C1036D" w:rsidP="00324DC7">
            <w:pPr>
              <w:spacing w:line="280" w:lineRule="exact"/>
              <w:rPr>
                <w:rFonts w:ascii="ＭＳ ゴシック" w:eastAsia="ＭＳ ゴシック" w:hAnsi="ＭＳ 明朝"/>
                <w:sz w:val="22"/>
              </w:rPr>
            </w:pPr>
            <w:r w:rsidRPr="00F35510">
              <w:rPr>
                <w:rFonts w:ascii="ＭＳ ゴシック" w:eastAsia="ＭＳ ゴシック" w:hAnsi="ＭＳ 明朝" w:hint="eastAsia"/>
                <w:sz w:val="22"/>
              </w:rPr>
              <w:t>(国名・企業名）</w:t>
            </w:r>
          </w:p>
        </w:tc>
        <w:tc>
          <w:tcPr>
            <w:tcW w:w="8647" w:type="dxa"/>
            <w:gridSpan w:val="4"/>
            <w:tcBorders>
              <w:left w:val="nil"/>
              <w:bottom w:val="single" w:sz="4" w:space="0" w:color="auto"/>
              <w:right w:val="single" w:sz="8" w:space="0" w:color="auto"/>
            </w:tcBorders>
          </w:tcPr>
          <w:p w14:paraId="1785D9DC" w14:textId="77777777" w:rsidR="00C1036D" w:rsidRPr="00B530CB" w:rsidRDefault="00C1036D" w:rsidP="00324DC7">
            <w:pPr>
              <w:spacing w:line="0" w:lineRule="atLeast"/>
              <w:ind w:firstLine="658"/>
              <w:rPr>
                <w:rFonts w:ascii="ＭＳ ゴシック" w:eastAsia="ＭＳ ゴシック" w:hAnsi="ＭＳ 明朝"/>
                <w:sz w:val="22"/>
              </w:rPr>
            </w:pPr>
            <w:r w:rsidRPr="00B530CB">
              <w:rPr>
                <w:rFonts w:ascii="ＭＳ ゴシック" w:eastAsia="ＭＳ ゴシック" w:hAnsi="ＭＳ 明朝" w:hint="eastAsia"/>
                <w:sz w:val="22"/>
              </w:rPr>
              <w:t xml:space="preserve">　　　　　　――＞　　　　　　　　――＞</w:t>
            </w:r>
          </w:p>
        </w:tc>
      </w:tr>
      <w:tr w:rsidR="00C1036D" w:rsidRPr="00B530CB" w14:paraId="7C91590E" w14:textId="77777777" w:rsidTr="00324DC7">
        <w:trPr>
          <w:cantSplit/>
          <w:trHeight w:val="411"/>
        </w:trPr>
        <w:tc>
          <w:tcPr>
            <w:tcW w:w="1907" w:type="dxa"/>
            <w:gridSpan w:val="3"/>
            <w:tcBorders>
              <w:top w:val="single" w:sz="4" w:space="0" w:color="auto"/>
              <w:left w:val="single" w:sz="8" w:space="0" w:color="auto"/>
              <w:bottom w:val="single" w:sz="8" w:space="0" w:color="auto"/>
            </w:tcBorders>
          </w:tcPr>
          <w:p w14:paraId="750DBBF2" w14:textId="77777777" w:rsidR="00C1036D" w:rsidRPr="00B530CB" w:rsidRDefault="00C1036D" w:rsidP="00324DC7">
            <w:pPr>
              <w:rPr>
                <w:rFonts w:ascii="ＭＳ ゴシック" w:eastAsia="ＭＳ ゴシック" w:hAnsi="ＭＳ 明朝"/>
                <w:sz w:val="22"/>
              </w:rPr>
            </w:pPr>
            <w:r w:rsidRPr="00B530CB">
              <w:rPr>
                <w:rFonts w:ascii="ＭＳ ゴシック" w:eastAsia="ＭＳ ゴシック" w:hAnsi="ＭＳ 明朝" w:hint="eastAsia"/>
                <w:sz w:val="22"/>
              </w:rPr>
              <w:t>契約予定年月</w:t>
            </w:r>
          </w:p>
        </w:tc>
        <w:tc>
          <w:tcPr>
            <w:tcW w:w="3303" w:type="dxa"/>
            <w:gridSpan w:val="2"/>
            <w:tcBorders>
              <w:top w:val="single" w:sz="4" w:space="0" w:color="auto"/>
              <w:left w:val="nil"/>
              <w:bottom w:val="single" w:sz="8" w:space="0" w:color="auto"/>
            </w:tcBorders>
          </w:tcPr>
          <w:p w14:paraId="2AF01CF0" w14:textId="77777777" w:rsidR="00C1036D" w:rsidRPr="00B530CB" w:rsidRDefault="00C1036D" w:rsidP="00324DC7">
            <w:pPr>
              <w:ind w:firstLine="660"/>
              <w:rPr>
                <w:rFonts w:ascii="ＭＳ ゴシック" w:eastAsia="ＭＳ ゴシック" w:hAnsi="ＭＳ 明朝"/>
                <w:sz w:val="22"/>
              </w:rPr>
            </w:pPr>
            <w:r w:rsidRPr="00B530CB">
              <w:rPr>
                <w:rFonts w:ascii="ＭＳ ゴシック" w:eastAsia="ＭＳ ゴシック" w:hAnsi="ＭＳ 明朝" w:hint="eastAsia"/>
                <w:sz w:val="22"/>
              </w:rPr>
              <w:t>年　　月</w:t>
            </w:r>
          </w:p>
        </w:tc>
        <w:tc>
          <w:tcPr>
            <w:tcW w:w="1624" w:type="dxa"/>
            <w:tcBorders>
              <w:top w:val="single" w:sz="4" w:space="0" w:color="auto"/>
              <w:left w:val="nil"/>
              <w:bottom w:val="single" w:sz="8" w:space="0" w:color="auto"/>
            </w:tcBorders>
          </w:tcPr>
          <w:p w14:paraId="5892FDED" w14:textId="77777777" w:rsidR="00C1036D" w:rsidRPr="00055A12" w:rsidRDefault="00C1036D" w:rsidP="00324DC7">
            <w:pPr>
              <w:rPr>
                <w:rFonts w:ascii="ＭＳ ゴシック" w:eastAsia="ＭＳ ゴシック" w:hAnsi="ＭＳ 明朝"/>
                <w:sz w:val="20"/>
              </w:rPr>
            </w:pPr>
            <w:r w:rsidRPr="00055A12">
              <w:rPr>
                <w:rFonts w:ascii="ＭＳ ゴシック" w:eastAsia="ＭＳ ゴシック" w:hAnsi="ＭＳ 明朝" w:hint="eastAsia"/>
                <w:sz w:val="20"/>
              </w:rPr>
              <w:t>輸出等予定年月</w:t>
            </w:r>
          </w:p>
        </w:tc>
        <w:tc>
          <w:tcPr>
            <w:tcW w:w="3720" w:type="dxa"/>
            <w:tcBorders>
              <w:top w:val="nil"/>
              <w:left w:val="nil"/>
              <w:bottom w:val="single" w:sz="8" w:space="0" w:color="auto"/>
              <w:right w:val="single" w:sz="8" w:space="0" w:color="auto"/>
            </w:tcBorders>
          </w:tcPr>
          <w:p w14:paraId="1A2445AA" w14:textId="77777777" w:rsidR="00C1036D" w:rsidRPr="00B530CB" w:rsidRDefault="00C1036D" w:rsidP="00324DC7">
            <w:pPr>
              <w:ind w:firstLine="660"/>
              <w:rPr>
                <w:rFonts w:ascii="ＭＳ ゴシック" w:eastAsia="ＭＳ ゴシック" w:hAnsi="ＭＳ 明朝"/>
                <w:sz w:val="20"/>
              </w:rPr>
            </w:pPr>
            <w:r w:rsidRPr="00B530CB">
              <w:rPr>
                <w:rFonts w:ascii="ＭＳ ゴシック" w:eastAsia="ＭＳ ゴシック" w:hAnsi="ＭＳ 明朝" w:hint="eastAsia"/>
                <w:sz w:val="22"/>
              </w:rPr>
              <w:t>年　　月</w:t>
            </w:r>
          </w:p>
        </w:tc>
      </w:tr>
      <w:tr w:rsidR="00C1036D" w:rsidRPr="00B530CB" w14:paraId="75CE7B6F" w14:textId="77777777" w:rsidTr="00324DC7">
        <w:trPr>
          <w:cantSplit/>
          <w:trHeight w:val="610"/>
        </w:trPr>
        <w:tc>
          <w:tcPr>
            <w:tcW w:w="10554" w:type="dxa"/>
            <w:gridSpan w:val="7"/>
            <w:tcBorders>
              <w:top w:val="single" w:sz="8" w:space="0" w:color="auto"/>
              <w:left w:val="nil"/>
              <w:bottom w:val="nil"/>
              <w:right w:val="nil"/>
            </w:tcBorders>
          </w:tcPr>
          <w:p w14:paraId="6F12672B" w14:textId="77777777" w:rsidR="00C1036D" w:rsidRDefault="00C1036D" w:rsidP="00324DC7">
            <w:pPr>
              <w:spacing w:line="0" w:lineRule="atLeast"/>
              <w:rPr>
                <w:rFonts w:ascii="ＭＳ ゴシック" w:eastAsia="ＭＳ ゴシック" w:hAnsi="ＭＳ 明朝"/>
              </w:rPr>
            </w:pPr>
          </w:p>
          <w:p w14:paraId="197C5D1D" w14:textId="77777777" w:rsidR="00DE5F8D" w:rsidRPr="00B530CB" w:rsidRDefault="00DE5F8D" w:rsidP="00324DC7">
            <w:pPr>
              <w:spacing w:line="0" w:lineRule="atLeast"/>
              <w:rPr>
                <w:rFonts w:ascii="ＭＳ ゴシック" w:eastAsia="ＭＳ ゴシック" w:hAnsi="ＭＳ 明朝"/>
              </w:rPr>
            </w:pPr>
          </w:p>
          <w:p w14:paraId="300CCAD8" w14:textId="77777777" w:rsidR="00C1036D" w:rsidRPr="00B530CB" w:rsidRDefault="00C1036D" w:rsidP="00324DC7">
            <w:pPr>
              <w:ind w:left="-98"/>
              <w:rPr>
                <w:rFonts w:ascii="ＭＳ ゴシック" w:eastAsia="ＭＳ ゴシック" w:hAnsi="ＭＳ 明朝"/>
                <w:sz w:val="20"/>
              </w:rPr>
            </w:pPr>
            <w:r w:rsidRPr="00B530CB">
              <w:rPr>
                <w:rFonts w:ascii="ＭＳ ゴシック" w:eastAsia="ＭＳ ゴシック" w:hAnsi="ＭＳ 明朝" w:hint="eastAsia"/>
              </w:rPr>
              <w:t>２．総合取引判定結果　(判定年月日：　　　　年　　月　　日）</w:t>
            </w:r>
          </w:p>
        </w:tc>
      </w:tr>
      <w:tr w:rsidR="00C1036D" w:rsidRPr="00B530CB" w14:paraId="57937061" w14:textId="77777777" w:rsidTr="00324DC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55"/>
        </w:trPr>
        <w:tc>
          <w:tcPr>
            <w:tcW w:w="1907" w:type="dxa"/>
            <w:gridSpan w:val="3"/>
            <w:vMerge w:val="restart"/>
            <w:tcBorders>
              <w:top w:val="single" w:sz="8" w:space="0" w:color="auto"/>
              <w:bottom w:val="nil"/>
              <w:right w:val="single" w:sz="4" w:space="0" w:color="auto"/>
            </w:tcBorders>
          </w:tcPr>
          <w:p w14:paraId="0D624FA8" w14:textId="77777777" w:rsidR="00C1036D" w:rsidRPr="00B530CB" w:rsidRDefault="00C1036D" w:rsidP="00324DC7">
            <w:pPr>
              <w:spacing w:line="280" w:lineRule="exact"/>
              <w:rPr>
                <w:rFonts w:ascii="ＭＳ ゴシック" w:eastAsia="ＭＳ ゴシック" w:hAnsi="ＭＳ 明朝"/>
                <w:sz w:val="22"/>
              </w:rPr>
            </w:pPr>
          </w:p>
          <w:p w14:paraId="0F969D1A"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取引審査判定</w:t>
            </w:r>
          </w:p>
        </w:tc>
        <w:tc>
          <w:tcPr>
            <w:tcW w:w="2678" w:type="dxa"/>
            <w:tcBorders>
              <w:left w:val="nil"/>
              <w:bottom w:val="dashed" w:sz="4" w:space="0" w:color="auto"/>
              <w:right w:val="dotted" w:sz="4" w:space="0" w:color="auto"/>
            </w:tcBorders>
          </w:tcPr>
          <w:p w14:paraId="2015A359" w14:textId="77777777" w:rsidR="00C1036D" w:rsidRPr="00B530CB" w:rsidRDefault="00C1036D" w:rsidP="00324DC7">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□承認する</w:t>
            </w:r>
          </w:p>
          <w:p w14:paraId="792849F2" w14:textId="77777777" w:rsidR="00C1036D" w:rsidRPr="00B530CB" w:rsidRDefault="00C1036D" w:rsidP="00324DC7">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□条件付き承認</w:t>
            </w:r>
          </w:p>
        </w:tc>
        <w:tc>
          <w:tcPr>
            <w:tcW w:w="5969" w:type="dxa"/>
            <w:gridSpan w:val="3"/>
            <w:tcBorders>
              <w:left w:val="dotted" w:sz="4" w:space="0" w:color="auto"/>
              <w:bottom w:val="dashed" w:sz="4" w:space="0" w:color="auto"/>
            </w:tcBorders>
          </w:tcPr>
          <w:p w14:paraId="19A9C719" w14:textId="7D8EDDC7" w:rsidR="00C1036D" w:rsidRPr="00005D8B" w:rsidRDefault="00C1036D" w:rsidP="00324DC7">
            <w:pPr>
              <w:spacing w:line="280" w:lineRule="exact"/>
              <w:ind w:left="6"/>
              <w:rPr>
                <w:rFonts w:ascii="ＭＳ ゴシック" w:eastAsia="ＭＳ ゴシック" w:hAnsi="ＭＳ 明朝"/>
                <w:color w:val="000000" w:themeColor="text1"/>
                <w:sz w:val="22"/>
              </w:rPr>
            </w:pPr>
            <w:r w:rsidRPr="00B530CB">
              <w:rPr>
                <w:rFonts w:ascii="ＭＳ ゴシック" w:eastAsia="ＭＳ ゴシック" w:hAnsi="ＭＳ 明朝" w:hint="eastAsia"/>
                <w:sz w:val="22"/>
              </w:rPr>
              <w:t xml:space="preserve">　□対象外　□非該当</w:t>
            </w:r>
            <w:r w:rsidRPr="00005D8B">
              <w:rPr>
                <w:rFonts w:ascii="ＭＳ ゴシック" w:eastAsia="ＭＳ ゴシック" w:hAnsi="ＭＳ 明朝" w:hint="eastAsia"/>
                <w:color w:val="000000" w:themeColor="text1"/>
                <w:sz w:val="22"/>
              </w:rPr>
              <w:t xml:space="preserve">　□</w:t>
            </w:r>
            <w:r w:rsidR="00264DCE" w:rsidRPr="00005D8B">
              <w:rPr>
                <w:rFonts w:ascii="ＭＳ ゴシック" w:eastAsia="ＭＳ ゴシック" w:hAnsi="ＭＳ 明朝" w:hint="eastAsia"/>
                <w:color w:val="000000" w:themeColor="text1"/>
                <w:sz w:val="22"/>
              </w:rPr>
              <w:t>特例</w:t>
            </w:r>
          </w:p>
          <w:p w14:paraId="2147B910" w14:textId="77777777" w:rsidR="00C1036D" w:rsidRPr="00B530CB" w:rsidRDefault="00C1036D" w:rsidP="00324DC7">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 xml:space="preserve">　□包括許可（含む返送輸出等の許可）□個別許可</w:t>
            </w:r>
          </w:p>
        </w:tc>
      </w:tr>
      <w:tr w:rsidR="00C1036D" w:rsidRPr="00B530CB" w14:paraId="0A35C802" w14:textId="77777777" w:rsidTr="00324DC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53"/>
        </w:trPr>
        <w:tc>
          <w:tcPr>
            <w:tcW w:w="1907" w:type="dxa"/>
            <w:gridSpan w:val="3"/>
            <w:vMerge/>
            <w:tcBorders>
              <w:top w:val="nil"/>
              <w:bottom w:val="nil"/>
              <w:right w:val="single" w:sz="4" w:space="0" w:color="auto"/>
            </w:tcBorders>
          </w:tcPr>
          <w:p w14:paraId="4E4B23B6" w14:textId="77777777" w:rsidR="00C1036D" w:rsidRPr="00B530CB" w:rsidRDefault="00C1036D" w:rsidP="00324DC7">
            <w:pPr>
              <w:spacing w:line="280" w:lineRule="exact"/>
              <w:rPr>
                <w:rFonts w:ascii="ＭＳ ゴシック" w:eastAsia="ＭＳ ゴシック" w:hAnsi="ＭＳ 明朝"/>
                <w:sz w:val="22"/>
              </w:rPr>
            </w:pPr>
          </w:p>
        </w:tc>
        <w:tc>
          <w:tcPr>
            <w:tcW w:w="8647" w:type="dxa"/>
            <w:gridSpan w:val="4"/>
            <w:tcBorders>
              <w:top w:val="dashed" w:sz="4" w:space="0" w:color="auto"/>
              <w:left w:val="nil"/>
              <w:bottom w:val="single" w:sz="4" w:space="0" w:color="auto"/>
            </w:tcBorders>
          </w:tcPr>
          <w:p w14:paraId="33A5DB3A" w14:textId="77777777" w:rsidR="00C1036D" w:rsidRPr="00B530CB" w:rsidRDefault="00C1036D" w:rsidP="00324DC7">
            <w:pPr>
              <w:numPr>
                <w:ilvl w:val="0"/>
                <w:numId w:val="21"/>
              </w:numPr>
              <w:adjustRightInd/>
              <w:spacing w:line="280" w:lineRule="exact"/>
              <w:textAlignment w:val="auto"/>
              <w:rPr>
                <w:rFonts w:ascii="ＭＳ ゴシック" w:eastAsia="ＭＳ ゴシック" w:hAnsi="ＭＳ 明朝"/>
                <w:sz w:val="22"/>
              </w:rPr>
            </w:pPr>
            <w:r w:rsidRPr="00B530CB">
              <w:rPr>
                <w:rFonts w:ascii="ＭＳ ゴシック" w:eastAsia="ＭＳ ゴシック" w:hAnsi="ＭＳ 明朝" w:hint="eastAsia"/>
                <w:sz w:val="22"/>
              </w:rPr>
              <w:t>経済産業省へ届出／</w:t>
            </w:r>
            <w:r w:rsidRPr="00A540A4">
              <w:rPr>
                <w:rFonts w:ascii="ＭＳ ゴシック" w:eastAsia="ＭＳ ゴシック" w:hAnsi="ＭＳ 明朝" w:hint="eastAsia"/>
                <w:color w:val="000000"/>
                <w:sz w:val="22"/>
              </w:rPr>
              <w:t>報告</w:t>
            </w:r>
            <w:r w:rsidRPr="005B7C40">
              <w:rPr>
                <w:rFonts w:ascii="ＭＳ ゴシック" w:eastAsia="ＭＳ ゴシック" w:hAnsi="ＭＳ 明朝" w:hint="eastAsia"/>
                <w:color w:val="000000"/>
                <w:sz w:val="22"/>
              </w:rPr>
              <w:t>／</w:t>
            </w:r>
            <w:r w:rsidRPr="00B530CB">
              <w:rPr>
                <w:rFonts w:ascii="ＭＳ ゴシック" w:eastAsia="ＭＳ ゴシック" w:hAnsi="ＭＳ 明朝" w:hint="eastAsia"/>
                <w:sz w:val="22"/>
              </w:rPr>
              <w:t>相談</w:t>
            </w:r>
          </w:p>
          <w:p w14:paraId="7CD81F4D" w14:textId="77777777" w:rsidR="00C1036D" w:rsidRPr="00B530CB" w:rsidRDefault="00C1036D" w:rsidP="00324DC7">
            <w:pPr>
              <w:numPr>
                <w:ilvl w:val="0"/>
                <w:numId w:val="21"/>
              </w:numPr>
              <w:adjustRightInd/>
              <w:spacing w:line="280" w:lineRule="exact"/>
              <w:textAlignment w:val="auto"/>
              <w:rPr>
                <w:rFonts w:ascii="ＭＳ ゴシック" w:eastAsia="ＭＳ ゴシック" w:hAnsi="ＭＳ 明朝"/>
                <w:sz w:val="22"/>
              </w:rPr>
            </w:pPr>
            <w:r w:rsidRPr="00B530CB">
              <w:rPr>
                <w:rFonts w:ascii="ＭＳ ゴシック" w:eastAsia="ＭＳ ゴシック" w:hAnsi="ＭＳ 明朝" w:hint="eastAsia"/>
                <w:sz w:val="22"/>
              </w:rPr>
              <w:t>承認しない</w:t>
            </w:r>
          </w:p>
        </w:tc>
      </w:tr>
      <w:tr w:rsidR="00C1036D" w:rsidRPr="00B530CB" w14:paraId="42979B45" w14:textId="77777777" w:rsidTr="00324DC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80"/>
        </w:trPr>
        <w:tc>
          <w:tcPr>
            <w:tcW w:w="1907" w:type="dxa"/>
            <w:gridSpan w:val="3"/>
            <w:tcBorders>
              <w:top w:val="single" w:sz="4" w:space="0" w:color="auto"/>
              <w:bottom w:val="single" w:sz="4" w:space="0" w:color="auto"/>
              <w:right w:val="single" w:sz="4" w:space="0" w:color="auto"/>
            </w:tcBorders>
          </w:tcPr>
          <w:p w14:paraId="4C46B218"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取引承認条件</w:t>
            </w:r>
          </w:p>
        </w:tc>
        <w:tc>
          <w:tcPr>
            <w:tcW w:w="8647" w:type="dxa"/>
            <w:gridSpan w:val="4"/>
            <w:tcBorders>
              <w:top w:val="single" w:sz="4" w:space="0" w:color="auto"/>
              <w:left w:val="nil"/>
              <w:bottom w:val="single" w:sz="4" w:space="0" w:color="auto"/>
            </w:tcBorders>
          </w:tcPr>
          <w:p w14:paraId="4F2B137E" w14:textId="77777777" w:rsidR="00C1036D" w:rsidRPr="00B530CB" w:rsidRDefault="00C1036D" w:rsidP="00324DC7">
            <w:pPr>
              <w:spacing w:line="280" w:lineRule="exact"/>
              <w:rPr>
                <w:rFonts w:ascii="ＭＳ ゴシック" w:eastAsia="ＭＳ ゴシック" w:hAnsi="ＭＳ 明朝"/>
                <w:sz w:val="22"/>
              </w:rPr>
            </w:pPr>
          </w:p>
        </w:tc>
      </w:tr>
      <w:tr w:rsidR="00C1036D" w:rsidRPr="00B530CB" w14:paraId="3A5E5CCC" w14:textId="77777777" w:rsidTr="00324DC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6"/>
        </w:trPr>
        <w:tc>
          <w:tcPr>
            <w:tcW w:w="1907" w:type="dxa"/>
            <w:gridSpan w:val="3"/>
            <w:tcBorders>
              <w:top w:val="single" w:sz="4" w:space="0" w:color="auto"/>
              <w:left w:val="single" w:sz="8" w:space="0" w:color="auto"/>
              <w:bottom w:val="single" w:sz="8" w:space="0" w:color="auto"/>
              <w:right w:val="single" w:sz="4" w:space="0" w:color="auto"/>
            </w:tcBorders>
          </w:tcPr>
          <w:p w14:paraId="4D2C7F61"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上記判定理由</w:t>
            </w:r>
          </w:p>
        </w:tc>
        <w:tc>
          <w:tcPr>
            <w:tcW w:w="8647" w:type="dxa"/>
            <w:gridSpan w:val="4"/>
            <w:tcBorders>
              <w:top w:val="single" w:sz="4" w:space="0" w:color="auto"/>
              <w:left w:val="nil"/>
              <w:bottom w:val="single" w:sz="8" w:space="0" w:color="auto"/>
            </w:tcBorders>
          </w:tcPr>
          <w:p w14:paraId="3F1F99DC" w14:textId="77777777" w:rsidR="00C1036D" w:rsidRPr="00B530CB" w:rsidRDefault="00C1036D" w:rsidP="00324DC7">
            <w:pPr>
              <w:spacing w:line="280" w:lineRule="exact"/>
              <w:rPr>
                <w:rFonts w:ascii="ＭＳ ゴシック" w:eastAsia="ＭＳ ゴシック" w:hAnsi="ＭＳ 明朝"/>
                <w:sz w:val="22"/>
              </w:rPr>
            </w:pPr>
          </w:p>
        </w:tc>
      </w:tr>
    </w:tbl>
    <w:p w14:paraId="08E0B60C" w14:textId="77777777" w:rsidR="00C1036D" w:rsidRDefault="00C1036D" w:rsidP="00B530CB">
      <w:pPr>
        <w:autoSpaceDE w:val="0"/>
        <w:autoSpaceDN w:val="0"/>
        <w:spacing w:line="240" w:lineRule="auto"/>
        <w:ind w:left="851" w:hanging="851"/>
        <w:jc w:val="center"/>
        <w:rPr>
          <w:rFonts w:ascii="ＭＳ ゴシック" w:eastAsia="ＭＳ ゴシック" w:hAnsi="ＭＳ ゴシック"/>
          <w:b/>
          <w:bCs/>
          <w:u w:val="single"/>
        </w:rPr>
      </w:pPr>
    </w:p>
    <w:p w14:paraId="3F9F0656" w14:textId="77777777" w:rsidR="00C1036D" w:rsidRPr="00C1036D" w:rsidRDefault="00C1036D">
      <w:pPr>
        <w:widowControl/>
        <w:adjustRightInd/>
        <w:spacing w:line="240" w:lineRule="auto"/>
        <w:jc w:val="left"/>
        <w:textAlignment w:val="auto"/>
        <w:rPr>
          <w:rFonts w:ascii="ＭＳ ゴシック" w:eastAsia="ＭＳ ゴシック" w:hAnsi="ＭＳ ゴシック"/>
          <w:b/>
          <w:bCs/>
        </w:rPr>
      </w:pPr>
      <w:r w:rsidRPr="00C1036D">
        <w:rPr>
          <w:rFonts w:ascii="ＭＳ ゴシック" w:eastAsia="ＭＳ ゴシック" w:hAnsi="ＭＳ ゴシック"/>
          <w:b/>
          <w:bCs/>
        </w:rPr>
        <w:br w:type="page"/>
      </w:r>
    </w:p>
    <w:p w14:paraId="05548701" w14:textId="2FB4A15C" w:rsidR="00B530CB" w:rsidRPr="00B530CB" w:rsidRDefault="00B530CB" w:rsidP="00B530CB">
      <w:pPr>
        <w:autoSpaceDE w:val="0"/>
        <w:autoSpaceDN w:val="0"/>
        <w:spacing w:line="240" w:lineRule="auto"/>
        <w:ind w:left="851" w:hanging="851"/>
        <w:jc w:val="center"/>
        <w:rPr>
          <w:rFonts w:ascii="ＭＳ ゴシック" w:eastAsia="ＭＳ ゴシック" w:hAnsi="ＭＳ ゴシック"/>
          <w:b/>
          <w:bCs/>
          <w:u w:val="single"/>
        </w:rPr>
      </w:pPr>
      <w:r w:rsidRPr="00B530CB">
        <w:rPr>
          <w:rFonts w:ascii="ＭＳ ゴシック" w:eastAsia="ＭＳ ゴシック" w:hAnsi="ＭＳ ゴシック" w:hint="eastAsia"/>
          <w:b/>
          <w:bCs/>
          <w:u w:val="single"/>
        </w:rPr>
        <w:lastRenderedPageBreak/>
        <w:t>「審査票」の記入要領</w:t>
      </w:r>
    </w:p>
    <w:p w14:paraId="16CBE105" w14:textId="77777777" w:rsidR="00B530CB" w:rsidRPr="00B530CB" w:rsidRDefault="00B530CB" w:rsidP="00B530CB">
      <w:pPr>
        <w:autoSpaceDE w:val="0"/>
        <w:autoSpaceDN w:val="0"/>
        <w:spacing w:line="240" w:lineRule="auto"/>
        <w:rPr>
          <w:rFonts w:ascii="ＭＳ ゴシック" w:eastAsia="ＭＳ ゴシック" w:hAnsi="ＭＳ ゴシック"/>
          <w:sz w:val="21"/>
        </w:rPr>
      </w:pPr>
    </w:p>
    <w:p w14:paraId="26844460"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u w:val="single"/>
        </w:rPr>
      </w:pPr>
      <w:r w:rsidRPr="00E92A0E">
        <w:rPr>
          <w:rFonts w:ascii="ＭＳ ゴシック" w:eastAsia="ＭＳ ゴシック" w:hAnsi="ＭＳ ゴシック" w:hint="eastAsia"/>
          <w:sz w:val="22"/>
          <w:u w:val="single"/>
        </w:rPr>
        <w:t xml:space="preserve"> １．輸出案件の概要：</w:t>
      </w:r>
    </w:p>
    <w:p w14:paraId="3B3FDC42"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r w:rsidRPr="00E92A0E">
        <w:rPr>
          <w:rFonts w:ascii="ＭＳ ゴシック" w:eastAsia="ＭＳ ゴシック" w:hAnsi="ＭＳ ゴシック" w:hint="eastAsia"/>
          <w:sz w:val="22"/>
        </w:rPr>
        <w:t>営業部門等が必要項目を記入し、輸出管理統括部門等に取引審査の申請を行う。</w:t>
      </w:r>
    </w:p>
    <w:p w14:paraId="1BF1B176"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14:paraId="2231BB69"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（１）件名：</w:t>
      </w:r>
    </w:p>
    <w:p w14:paraId="68EF5FD1" w14:textId="77777777"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取引に関するシステム名称又はプロジェクト名称等を記入する。　なお、製品等以外のものにあっては、輸出等するものの内容を具体的かつ簡潔に記入する</w:t>
      </w:r>
    </w:p>
    <w:p w14:paraId="423BC95D" w14:textId="77777777" w:rsidR="00B530CB" w:rsidRPr="00E92A0E" w:rsidRDefault="00B530CB" w:rsidP="00B530CB">
      <w:pPr>
        <w:autoSpaceDE w:val="0"/>
        <w:autoSpaceDN w:val="0"/>
        <w:spacing w:line="240" w:lineRule="auto"/>
        <w:ind w:right="57" w:firstLineChars="100" w:firstLine="210"/>
        <w:jc w:val="left"/>
        <w:rPr>
          <w:rFonts w:ascii="ＭＳ ゴシック" w:eastAsia="ＭＳ ゴシック" w:hAnsi="ＭＳ ゴシック"/>
          <w:sz w:val="22"/>
        </w:rPr>
      </w:pPr>
      <w:r w:rsidRPr="00E92A0E">
        <w:rPr>
          <w:rFonts w:ascii="ＭＳ ゴシック" w:eastAsia="ＭＳ ゴシック" w:hAnsi="ＭＳ ゴシック" w:hint="eastAsia"/>
          <w:sz w:val="21"/>
        </w:rPr>
        <w:t>包括許可取扱要領Ⅱ４（１）②、同Ⅱ４（２）②に規定する｢返送に係る輸出｣等に該当する場合は、同Ⅱ４（１）②イからハ、同Ⅱ４（２）②イからニのいずれに該当するか明記し、同（別表３）（３）、（別表４）（３）に掲げる資料を必ず添付する。</w:t>
      </w:r>
    </w:p>
    <w:p w14:paraId="0AA8D8F8" w14:textId="77777777" w:rsidR="00B530CB" w:rsidRPr="00E92A0E" w:rsidRDefault="00B530CB" w:rsidP="00B530CB">
      <w:pPr>
        <w:autoSpaceDE w:val="0"/>
        <w:autoSpaceDN w:val="0"/>
        <w:spacing w:line="240" w:lineRule="auto"/>
        <w:ind w:left="880" w:right="57" w:hanging="880"/>
        <w:jc w:val="left"/>
        <w:outlineLvl w:val="0"/>
        <w:rPr>
          <w:rFonts w:ascii="ＭＳ ゴシック" w:eastAsia="ＭＳ ゴシック" w:hAnsi="ＭＳ ゴシック"/>
          <w:sz w:val="22"/>
        </w:rPr>
      </w:pPr>
      <w:r w:rsidRPr="00E92A0E">
        <w:rPr>
          <w:rFonts w:ascii="ＭＳ ゴシック" w:eastAsia="ＭＳ ゴシック" w:hAnsi="ＭＳ ゴシック" w:hint="eastAsia"/>
          <w:sz w:val="22"/>
        </w:rPr>
        <w:t xml:space="preserve">　(記載例)</w:t>
      </w:r>
      <w:r w:rsidRPr="00E92A0E">
        <w:rPr>
          <w:rFonts w:ascii="ＭＳ ゴシック" w:eastAsia="ＭＳ ゴシック" w:hAnsi="ＭＳ ゴシック" w:hint="eastAsia"/>
          <w:sz w:val="21"/>
        </w:rPr>
        <w:t xml:space="preserve"> ４（１）②イに該当</w:t>
      </w:r>
      <w:r w:rsidRPr="00E92A0E">
        <w:rPr>
          <w:rFonts w:ascii="ＭＳ ゴシック" w:eastAsia="ＭＳ ゴシック" w:hAnsi="ＭＳ ゴシック" w:hint="eastAsia"/>
          <w:sz w:val="22"/>
        </w:rPr>
        <w:t>：返送貨物イ、</w:t>
      </w:r>
    </w:p>
    <w:p w14:paraId="0A984FF4" w14:textId="77777777" w:rsidR="00B530CB" w:rsidRPr="00E92A0E" w:rsidRDefault="00B530CB" w:rsidP="00B530CB">
      <w:pPr>
        <w:autoSpaceDE w:val="0"/>
        <w:autoSpaceDN w:val="0"/>
        <w:spacing w:line="240" w:lineRule="auto"/>
        <w:ind w:right="57" w:firstLineChars="600" w:firstLine="1260"/>
        <w:jc w:val="left"/>
        <w:rPr>
          <w:rFonts w:ascii="ＭＳ ゴシック" w:eastAsia="ＭＳ ゴシック" w:hAnsi="ＭＳ ゴシック"/>
          <w:sz w:val="22"/>
        </w:rPr>
      </w:pPr>
      <w:r w:rsidRPr="00E92A0E">
        <w:rPr>
          <w:rFonts w:ascii="ＭＳ ゴシック" w:eastAsia="ＭＳ ゴシック" w:hAnsi="ＭＳ ゴシック" w:hint="eastAsia"/>
          <w:sz w:val="21"/>
        </w:rPr>
        <w:t>４（２）②ロに該当：返送技術ロ</w:t>
      </w:r>
      <w:r w:rsidRPr="00E92A0E">
        <w:rPr>
          <w:rFonts w:ascii="ＭＳ ゴシック" w:eastAsia="ＭＳ ゴシック" w:hAnsi="ＭＳ ゴシック" w:hint="eastAsia"/>
          <w:sz w:val="22"/>
        </w:rPr>
        <w:t>。</w:t>
      </w:r>
    </w:p>
    <w:p w14:paraId="103FFD6A"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14:paraId="01E980B6"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（２）仕向地(国名)：</w:t>
      </w:r>
    </w:p>
    <w:p w14:paraId="75FB783E"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輸出貨物の最終陸揚港の属する地域(国)</w:t>
      </w:r>
      <w:r w:rsidR="00055A12" w:rsidRPr="00E92A0E">
        <w:rPr>
          <w:rFonts w:ascii="ＭＳ ゴシック" w:eastAsia="ＭＳ ゴシック" w:hAnsi="ＭＳ ゴシック" w:hint="eastAsia"/>
          <w:sz w:val="22"/>
        </w:rPr>
        <w:t>・技術提供先</w:t>
      </w:r>
      <w:r w:rsidRPr="00E92A0E">
        <w:rPr>
          <w:rFonts w:ascii="ＭＳ ゴシック" w:eastAsia="ＭＳ ゴシック" w:hAnsi="ＭＳ ゴシック" w:hint="eastAsia"/>
          <w:sz w:val="22"/>
        </w:rPr>
        <w:t>を記入する。　ただし、当該国以外で消費又は加工されることが明らかな場合は、消費又は加工される国を記入し、消費国と加工国が異なる場合は、消費国を記入する。</w:t>
      </w:r>
    </w:p>
    <w:p w14:paraId="4B40D038" w14:textId="77777777" w:rsidR="00B530CB" w:rsidRPr="00E92A0E" w:rsidRDefault="00B530CB" w:rsidP="00B530CB">
      <w:pPr>
        <w:autoSpaceDE w:val="0"/>
        <w:autoSpaceDN w:val="0"/>
        <w:spacing w:line="240" w:lineRule="auto"/>
        <w:ind w:left="2" w:right="57"/>
        <w:jc w:val="left"/>
        <w:rPr>
          <w:rFonts w:ascii="ＭＳ ゴシック" w:eastAsia="ＭＳ ゴシック" w:hAnsi="ＭＳ ゴシック"/>
          <w:sz w:val="22"/>
        </w:rPr>
      </w:pPr>
    </w:p>
    <w:p w14:paraId="1080E244"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（３）貨物・技術名：</w:t>
      </w:r>
    </w:p>
    <w:p w14:paraId="3B751016" w14:textId="77777777"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用途・機能がわかる構成上代表的な対象製品・技術名を記入する。</w:t>
      </w:r>
    </w:p>
    <w:p w14:paraId="14F6FD7A"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少額特例の適用対象になるか否かを判断するため、金額を記入するが、サンプルなど無償貨物の場合は、評価金額を記入する。</w:t>
      </w:r>
    </w:p>
    <w:p w14:paraId="6266F0DC"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14:paraId="223302F6"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（４）該非判定：</w:t>
      </w:r>
    </w:p>
    <w:p w14:paraId="1A056572"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営業部門等が確認した該非判定結果を記入する。　その製品･技術がリスト規制貨物等該当の場合には、輸出令別表第1項番又は外為令別表項番と貨物等省令番号を必ず記入する。</w:t>
      </w:r>
    </w:p>
    <w:p w14:paraId="5C11843B"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判定依頼中又は、仕様が定まらず判定が未だ出来ない場合には、｢不明・疑義｣にチェックを入れる。貨物等の返送のために特別一般包括許可を使用する場合に</w:t>
      </w:r>
      <w:r w:rsidRPr="00E92A0E">
        <w:rPr>
          <w:rFonts w:ascii="ＭＳ ゴシック" w:eastAsia="ＭＳ ゴシック" w:hAnsi="ＭＳ ゴシック" w:hint="eastAsia"/>
          <w:sz w:val="21"/>
        </w:rPr>
        <w:t>対象貨物等が</w:t>
      </w:r>
      <w:r w:rsidRPr="00E92A0E">
        <w:rPr>
          <w:rFonts w:ascii="ＭＳ 明朝" w:eastAsia="ＭＳ ゴシック" w:hAnsi="Times New Roman" w:hint="eastAsia"/>
          <w:sz w:val="21"/>
        </w:rPr>
        <w:t>輸出令別表第１、外為令別表の２から１５までのいずれの項に該当するか否かが、必ずしも明らかでない場合についても、</w:t>
      </w:r>
      <w:r w:rsidRPr="00E92A0E">
        <w:rPr>
          <w:rFonts w:ascii="ＭＳ ゴシック" w:eastAsia="ＭＳ ゴシック" w:hAnsi="ＭＳ ゴシック" w:hint="eastAsia"/>
          <w:sz w:val="22"/>
        </w:rPr>
        <w:t>「不明・疑義」の欄にチェックを入れる。</w:t>
      </w:r>
    </w:p>
    <w:p w14:paraId="270A9FA8" w14:textId="77777777" w:rsidR="00B530CB" w:rsidRPr="00E92A0E" w:rsidRDefault="00B530CB" w:rsidP="00B530CB">
      <w:pPr>
        <w:autoSpaceDE w:val="0"/>
        <w:autoSpaceDN w:val="0"/>
        <w:spacing w:line="240" w:lineRule="auto"/>
        <w:ind w:left="1" w:right="57"/>
        <w:jc w:val="left"/>
        <w:rPr>
          <w:rFonts w:ascii="ＭＳ ゴシック" w:eastAsia="ＭＳ ゴシック" w:hAnsi="ＭＳ ゴシック"/>
          <w:sz w:val="22"/>
        </w:rPr>
      </w:pPr>
    </w:p>
    <w:p w14:paraId="5D9BA9CD"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（５）契約先：</w:t>
      </w:r>
    </w:p>
    <w:p w14:paraId="37CDF909"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契約の相手方、発注者等注文書を当社に対し発行する者の名称(英文名)及び所在地を記入する。　併せてその者が新規取引顧客なのか、継続的に取引する顧客かの区分を明記する。</w:t>
      </w:r>
    </w:p>
    <w:p w14:paraId="73D7A6C2" w14:textId="77777777" w:rsidR="001B2EC6" w:rsidRPr="00E92A0E" w:rsidRDefault="001B2EC6"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「非居住者から強い影響を受けている居住者（特定類型）」への技術の提供においては、</w:t>
      </w:r>
    </w:p>
    <w:p w14:paraId="33254E2C" w14:textId="77777777" w:rsidR="00B530CB" w:rsidRPr="00E92A0E" w:rsidRDefault="003A3912" w:rsidP="00091AD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特定類型に該当する居住者の氏名</w:t>
      </w:r>
      <w:r w:rsidR="00A50477" w:rsidRPr="00E92A0E">
        <w:rPr>
          <w:rFonts w:ascii="ＭＳ ゴシック" w:eastAsia="ＭＳ ゴシック" w:hAnsi="ＭＳ ゴシック" w:hint="eastAsia"/>
          <w:sz w:val="22"/>
        </w:rPr>
        <w:t>及び住所を省略せずに記入すると共に</w:t>
      </w:r>
      <w:r w:rsidRPr="00E92A0E">
        <w:rPr>
          <w:rFonts w:ascii="ＭＳ ゴシック" w:eastAsia="ＭＳ ゴシック" w:hAnsi="ＭＳ ゴシック" w:hint="eastAsia"/>
          <w:sz w:val="22"/>
        </w:rPr>
        <w:t>、</w:t>
      </w:r>
      <w:r w:rsidR="00A50477" w:rsidRPr="00E92A0E">
        <w:rPr>
          <w:rFonts w:ascii="ＭＳ ゴシック" w:eastAsia="ＭＳ ゴシック" w:hAnsi="ＭＳ ゴシック" w:hint="eastAsia"/>
          <w:sz w:val="22"/>
        </w:rPr>
        <w:t>特定類型①</w:t>
      </w:r>
      <w:r w:rsidR="009B6C00" w:rsidRPr="00E92A0E">
        <w:rPr>
          <w:rFonts w:ascii="ＭＳ ゴシック" w:eastAsia="ＭＳ ゴシック" w:hAnsi="ＭＳ ゴシック" w:hint="eastAsia"/>
          <w:sz w:val="22"/>
        </w:rPr>
        <w:t>から</w:t>
      </w:r>
      <w:r w:rsidR="00A50477" w:rsidRPr="00E92A0E">
        <w:rPr>
          <w:rFonts w:ascii="ＭＳ ゴシック" w:eastAsia="ＭＳ ゴシック" w:hAnsi="ＭＳ ゴシック" w:hint="eastAsia"/>
          <w:sz w:val="22"/>
        </w:rPr>
        <w:t>③</w:t>
      </w:r>
      <w:r w:rsidR="00773B24" w:rsidRPr="00E92A0E">
        <w:rPr>
          <w:rFonts w:ascii="ＭＳ ゴシック" w:eastAsia="ＭＳ ゴシック" w:hAnsi="ＭＳ ゴシック" w:hint="eastAsia"/>
          <w:sz w:val="22"/>
        </w:rPr>
        <w:t>のいずれに該当するか記入する。</w:t>
      </w:r>
    </w:p>
    <w:p w14:paraId="3934C4D4" w14:textId="77777777" w:rsidR="00773B24" w:rsidRPr="00E92A0E" w:rsidRDefault="00773B24" w:rsidP="00B530CB">
      <w:pPr>
        <w:autoSpaceDE w:val="0"/>
        <w:autoSpaceDN w:val="0"/>
        <w:spacing w:line="240" w:lineRule="auto"/>
        <w:ind w:right="57"/>
        <w:jc w:val="left"/>
        <w:rPr>
          <w:rFonts w:ascii="ＭＳ ゴシック" w:eastAsia="ＭＳ ゴシック" w:hAnsi="ＭＳ ゴシック"/>
          <w:sz w:val="22"/>
        </w:rPr>
      </w:pPr>
    </w:p>
    <w:p w14:paraId="386FC07F"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（６）需要者：</w:t>
      </w:r>
    </w:p>
    <w:p w14:paraId="3238ACEB"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当社製品等を消費する者、又は当社製品等を他の製品に組み込んだり加工を加えたりして自社製品にする者を記入する。　単に当社製品等の販売を目的とする者は需要者には当たらない。</w:t>
      </w:r>
    </w:p>
    <w:p w14:paraId="434E729C" w14:textId="77777777" w:rsidR="00057D36"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契約先と同様、新規取引顧客か、継続顧客かの区分を明記する。</w:t>
      </w:r>
    </w:p>
    <w:p w14:paraId="338FB033" w14:textId="149EBFBD"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1"/>
        </w:rPr>
      </w:pPr>
      <w:r w:rsidRPr="00005D8B">
        <w:rPr>
          <w:rFonts w:ascii="ＭＳ ゴシック" w:eastAsia="ＭＳ ゴシック" w:hAnsi="ＭＳ ゴシック" w:hint="eastAsia"/>
          <w:color w:val="000000" w:themeColor="text1"/>
          <w:sz w:val="22"/>
        </w:rPr>
        <w:t>また</w:t>
      </w:r>
      <w:r w:rsidRPr="00005D8B">
        <w:rPr>
          <w:rFonts w:ascii="ＭＳ ゴシック" w:eastAsia="ＭＳ ゴシック" w:hAnsi="ＭＳ ゴシック" w:hint="eastAsia"/>
          <w:color w:val="000000" w:themeColor="text1"/>
          <w:sz w:val="22"/>
          <w:szCs w:val="22"/>
        </w:rPr>
        <w:t>、</w:t>
      </w:r>
      <w:r w:rsidR="00C63EC6" w:rsidRPr="00005D8B">
        <w:rPr>
          <w:rFonts w:ascii="ＭＳ ゴシック" w:eastAsia="ＭＳ ゴシック" w:hAnsi="ＭＳ ゴシック" w:hint="eastAsia"/>
          <w:color w:val="000000" w:themeColor="text1"/>
          <w:sz w:val="22"/>
        </w:rPr>
        <w:t>「需要者チェックリスト」（例示資料（２）―３参照</w:t>
      </w:r>
      <w:r w:rsidR="00C63EC6" w:rsidRPr="00005D8B">
        <w:rPr>
          <w:rFonts w:ascii="ＭＳ ゴシック" w:eastAsia="ＭＳ ゴシック" w:hAnsi="ＭＳ ゴシック"/>
          <w:color w:val="000000" w:themeColor="text1"/>
          <w:sz w:val="22"/>
        </w:rPr>
        <w:t>）</w:t>
      </w:r>
      <w:r w:rsidR="00C63EC6" w:rsidRPr="00005D8B">
        <w:rPr>
          <w:rFonts w:ascii="ＭＳ ゴシック" w:eastAsia="ＭＳ ゴシック" w:hAnsi="ＭＳ ゴシック" w:hint="eastAsia"/>
          <w:color w:val="000000" w:themeColor="text1"/>
          <w:sz w:val="22"/>
        </w:rPr>
        <w:t>のチェックの結果、「軍関係機関」である場合</w:t>
      </w:r>
      <w:r w:rsidR="00C40F87" w:rsidRPr="00005D8B">
        <w:rPr>
          <w:rFonts w:ascii="ＭＳ ゴシック" w:eastAsia="ＭＳ ゴシック" w:hAnsi="ＭＳ ゴシック" w:hint="eastAsia"/>
          <w:color w:val="000000" w:themeColor="text1"/>
          <w:sz w:val="21"/>
        </w:rPr>
        <w:t>、特別</w:t>
      </w:r>
      <w:r w:rsidRPr="00005D8B">
        <w:rPr>
          <w:rFonts w:ascii="ＭＳ ゴシック" w:eastAsia="ＭＳ ゴシック" w:hAnsi="ＭＳ ゴシック" w:hint="eastAsia"/>
          <w:color w:val="000000" w:themeColor="text1"/>
          <w:sz w:val="21"/>
        </w:rPr>
        <w:t>一般包括許可を使用し</w:t>
      </w:r>
      <w:r w:rsidR="00D22C77" w:rsidRPr="00005D8B">
        <w:rPr>
          <w:rFonts w:ascii="ＭＳ ゴシック" w:eastAsia="ＭＳ ゴシック" w:hAnsi="ＭＳ ゴシック" w:hint="eastAsia"/>
          <w:color w:val="000000" w:themeColor="text1"/>
          <w:sz w:val="22"/>
          <w:szCs w:val="22"/>
        </w:rPr>
        <w:t>輸出令別表第３の地域以外に</w:t>
      </w:r>
      <w:r w:rsidRPr="00005D8B">
        <w:rPr>
          <w:rFonts w:ascii="ＭＳ ゴシック" w:eastAsia="ＭＳ ゴシック" w:hAnsi="ＭＳ ゴシック" w:hint="eastAsia"/>
          <w:color w:val="000000" w:themeColor="text1"/>
          <w:sz w:val="21"/>
        </w:rPr>
        <w:t>輸出等する場合</w:t>
      </w:r>
      <w:r w:rsidR="00332CA1" w:rsidRPr="00005D8B">
        <w:rPr>
          <w:rFonts w:ascii="ＭＳ ゴシック" w:eastAsia="ＭＳ ゴシック" w:hAnsi="ＭＳ ゴシック" w:hint="eastAsia"/>
          <w:color w:val="000000" w:themeColor="text1"/>
          <w:sz w:val="21"/>
        </w:rPr>
        <w:t>は</w:t>
      </w:r>
      <w:r w:rsidRPr="00005D8B">
        <w:rPr>
          <w:rFonts w:ascii="ＭＳ ゴシック" w:eastAsia="ＭＳ ゴシック" w:hAnsi="ＭＳ ゴシック" w:hint="eastAsia"/>
          <w:color w:val="000000" w:themeColor="text1"/>
          <w:sz w:val="21"/>
        </w:rPr>
        <w:t>経済産業大臣への事前の届出が必要となることから、</w:t>
      </w:r>
      <w:r w:rsidR="006D4B70" w:rsidRPr="00005D8B">
        <w:rPr>
          <w:rFonts w:ascii="ＭＳ ゴシック" w:eastAsia="ＭＳ ゴシック" w:hAnsi="ＭＳ ゴシック" w:hint="eastAsia"/>
          <w:color w:val="000000" w:themeColor="text1"/>
          <w:sz w:val="21"/>
        </w:rPr>
        <w:t>｢軍関連｣の区分に該当することを明記する。</w:t>
      </w:r>
      <w:r w:rsidR="00C1036D" w:rsidRPr="00005D8B">
        <w:rPr>
          <w:rFonts w:ascii="ＭＳ ゴシック" w:eastAsia="ＭＳ ゴシック" w:hAnsi="ＭＳ ゴシック" w:hint="eastAsia"/>
          <w:color w:val="000000" w:themeColor="text1"/>
          <w:sz w:val="21"/>
        </w:rPr>
        <w:t>更に、輸出令別表第１の１６の項（１）の貨物やそれに係る技術を包括許可取扱要領で定められた地域の「軍</w:t>
      </w:r>
      <w:r w:rsidR="00C63EC6" w:rsidRPr="00005D8B">
        <w:rPr>
          <w:rFonts w:ascii="ＭＳ ゴシック" w:eastAsia="ＭＳ ゴシック" w:hAnsi="ＭＳ ゴシック" w:hint="eastAsia"/>
          <w:color w:val="000000" w:themeColor="text1"/>
          <w:sz w:val="21"/>
        </w:rPr>
        <w:t>関係機関（「</w:t>
      </w:r>
      <w:r w:rsidR="00C1036D" w:rsidRPr="00005D8B">
        <w:rPr>
          <w:rFonts w:ascii="ＭＳ ゴシック" w:eastAsia="ＭＳ ゴシック" w:hAnsi="ＭＳ ゴシック" w:hint="eastAsia"/>
          <w:color w:val="000000" w:themeColor="text1"/>
          <w:sz w:val="21"/>
        </w:rPr>
        <w:t>これらのものから</w:t>
      </w:r>
      <w:r w:rsidR="00C63EC6" w:rsidRPr="00005D8B">
        <w:rPr>
          <w:rFonts w:ascii="ＭＳ ゴシック" w:eastAsia="ＭＳ ゴシック" w:hAnsi="ＭＳ ゴシック" w:hint="eastAsia"/>
          <w:color w:val="000000" w:themeColor="text1"/>
          <w:sz w:val="21"/>
        </w:rPr>
        <w:t>通常兵器の開発等の</w:t>
      </w:r>
      <w:r w:rsidR="00C1036D" w:rsidRPr="00005D8B">
        <w:rPr>
          <w:rFonts w:ascii="ＭＳ ゴシック" w:eastAsia="ＭＳ ゴシック" w:hAnsi="ＭＳ ゴシック" w:hint="eastAsia"/>
          <w:color w:val="000000" w:themeColor="text1"/>
          <w:sz w:val="21"/>
        </w:rPr>
        <w:t>委託を受けた者</w:t>
      </w:r>
      <w:r w:rsidR="00C63EC6" w:rsidRPr="00005D8B">
        <w:rPr>
          <w:rFonts w:ascii="ＭＳ ゴシック" w:eastAsia="ＭＳ ゴシック" w:hAnsi="ＭＳ ゴシック" w:hint="eastAsia"/>
          <w:color w:val="000000" w:themeColor="text1"/>
          <w:sz w:val="21"/>
        </w:rPr>
        <w:t>」を含む）」</w:t>
      </w:r>
      <w:r w:rsidR="00C1036D" w:rsidRPr="00005D8B">
        <w:rPr>
          <w:rFonts w:ascii="ＭＳ ゴシック" w:eastAsia="ＭＳ ゴシック" w:hAnsi="ＭＳ ゴシック" w:hint="eastAsia"/>
          <w:color w:val="000000" w:themeColor="text1"/>
          <w:sz w:val="21"/>
        </w:rPr>
        <w:t>に輸出等する場合は特別一般包括許可が使用できることがあるため、｢軍関連｣の区分に該当することを明記する。</w:t>
      </w:r>
    </w:p>
    <w:p w14:paraId="2A677317" w14:textId="77777777" w:rsidR="00946777" w:rsidRPr="00005D8B" w:rsidRDefault="00946777" w:rsidP="00946777">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1"/>
        </w:rPr>
      </w:pPr>
      <w:r w:rsidRPr="00005D8B">
        <w:rPr>
          <w:rFonts w:ascii="ＭＳ ゴシック" w:eastAsia="ＭＳ ゴシック" w:hAnsi="ＭＳ ゴシック" w:hint="eastAsia"/>
          <w:color w:val="000000" w:themeColor="text1"/>
          <w:sz w:val="22"/>
        </w:rPr>
        <w:t>「非居住者から強い影響を受けている居住者（特定類型）」への技術の提供においては、</w:t>
      </w:r>
      <w:r w:rsidRPr="00005D8B">
        <w:rPr>
          <w:rFonts w:ascii="ＭＳ ゴシック" w:eastAsia="ＭＳ ゴシック" w:hAnsi="ＭＳ ゴシック" w:hint="eastAsia"/>
          <w:color w:val="000000" w:themeColor="text1"/>
          <w:sz w:val="21"/>
        </w:rPr>
        <w:t>特定類型に該当する居住者に強い影響を与えている外国法人等又は外国政府等について、名称及び所在地を省略せずに記入する。</w:t>
      </w:r>
    </w:p>
    <w:p w14:paraId="5DB6F5AC" w14:textId="77777777" w:rsidR="002076B8" w:rsidRPr="00005D8B" w:rsidRDefault="002076B8" w:rsidP="002076B8">
      <w:pPr>
        <w:autoSpaceDE w:val="0"/>
        <w:autoSpaceDN w:val="0"/>
        <w:spacing w:line="240" w:lineRule="auto"/>
        <w:ind w:right="57" w:firstLineChars="100" w:firstLine="220"/>
        <w:jc w:val="left"/>
        <w:rPr>
          <w:rFonts w:ascii="ＭＳ ゴシック" w:eastAsia="ＭＳ ゴシック" w:hAnsi="ＭＳ ゴシック"/>
          <w:color w:val="000000" w:themeColor="text1"/>
          <w:sz w:val="22"/>
          <w:szCs w:val="22"/>
        </w:rPr>
      </w:pPr>
      <w:r w:rsidRPr="00005D8B">
        <w:rPr>
          <w:rFonts w:ascii="ＭＳ ゴシック" w:eastAsia="ＭＳ ゴシック" w:hAnsi="ＭＳ ゴシック" w:hint="eastAsia"/>
          <w:color w:val="000000" w:themeColor="text1"/>
          <w:sz w:val="22"/>
          <w:szCs w:val="22"/>
        </w:rPr>
        <w:lastRenderedPageBreak/>
        <w:t>貨物の需要者又は技術を利用する者以外の者から需要者の確認に必要な情報を入手する場合には、当該情報の信頼性を高めるための手続を実施し、需要者の確認を行う。</w:t>
      </w:r>
    </w:p>
    <w:p w14:paraId="4EFBA9CA" w14:textId="77777777" w:rsidR="002076B8" w:rsidRPr="00005D8B" w:rsidRDefault="002076B8"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p>
    <w:p w14:paraId="27AD9036" w14:textId="703951B6"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（７）用途</w:t>
      </w:r>
      <w:r w:rsidR="00E36370" w:rsidRPr="00005D8B">
        <w:rPr>
          <w:rFonts w:ascii="ＭＳ ゴシック" w:eastAsia="ＭＳ ゴシック" w:hAnsi="ＭＳ ゴシック" w:hint="eastAsia"/>
          <w:b/>
          <w:bCs/>
          <w:color w:val="000000" w:themeColor="text1"/>
          <w:sz w:val="22"/>
        </w:rPr>
        <w:t>チェック</w:t>
      </w:r>
      <w:r w:rsidRPr="00005D8B">
        <w:rPr>
          <w:rFonts w:ascii="ＭＳ ゴシック" w:eastAsia="ＭＳ ゴシック" w:hAnsi="ＭＳ ゴシック" w:hint="eastAsia"/>
          <w:b/>
          <w:bCs/>
          <w:color w:val="000000" w:themeColor="text1"/>
          <w:sz w:val="22"/>
        </w:rPr>
        <w:t>：</w:t>
      </w:r>
    </w:p>
    <w:p w14:paraId="48823BB0" w14:textId="77777777" w:rsidR="00B530CB" w:rsidRPr="00005D8B"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対象製品等の用途をできるだけ具体的に記入する。　用途には、当社が提供する製品・技術が消費される形態の他、需要者の側で他の製品に組込んだり、加工したりする場合の形態も含める。</w:t>
      </w:r>
    </w:p>
    <w:p w14:paraId="41BA5CE0" w14:textId="77777777" w:rsidR="00C1036D" w:rsidRPr="00005D8B" w:rsidRDefault="00B530CB" w:rsidP="00C1036D">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用途確認の結果、核兵器等の開発等に用いられる、</w:t>
      </w:r>
      <w:bookmarkStart w:id="0" w:name="_Hlk202619336"/>
      <w:r w:rsidRPr="00005D8B">
        <w:rPr>
          <w:rFonts w:ascii="ＭＳ ゴシック" w:eastAsia="ＭＳ ゴシック" w:hAnsi="ＭＳ ゴシック" w:hint="eastAsia"/>
          <w:color w:val="000000" w:themeColor="text1"/>
          <w:sz w:val="22"/>
        </w:rPr>
        <w:t>用いられるおそれがある</w:t>
      </w:r>
      <w:bookmarkEnd w:id="0"/>
      <w:r w:rsidRPr="00005D8B">
        <w:rPr>
          <w:rFonts w:ascii="ＭＳ ゴシック" w:eastAsia="ＭＳ ゴシック" w:hAnsi="ＭＳ ゴシック" w:hint="eastAsia"/>
          <w:color w:val="000000" w:themeColor="text1"/>
          <w:sz w:val="22"/>
        </w:rPr>
        <w:t>又はその疑いがある場合は、｢大量破壊兵器関連｣に、</w:t>
      </w:r>
      <w:r w:rsidR="00C1036D" w:rsidRPr="00005D8B">
        <w:rPr>
          <w:rFonts w:ascii="ＭＳ ゴシック" w:eastAsia="ＭＳ ゴシック" w:hAnsi="ＭＳ ゴシック" w:hint="eastAsia"/>
          <w:color w:val="000000" w:themeColor="text1"/>
          <w:sz w:val="22"/>
        </w:rPr>
        <w:t>通常兵器の開発等に用いられる、用いられるおそれがある又はその疑いがある場合には「通常兵器関連」に、別表行為の場合には「別表行為用途」にチェックを入れる。（例示資料(2)-2 用途チェックリスト参照）</w:t>
      </w:r>
    </w:p>
    <w:p w14:paraId="2589D57E" w14:textId="77777777" w:rsidR="00C1036D" w:rsidRPr="00005D8B" w:rsidRDefault="00C1036D" w:rsidP="00C1036D">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特に｢大量破壊兵器関連｣、「通常兵器関連」あるいは「別表行為用途」にチェックを入れた場合は、その判断根拠となる資料を必ず添付すること。</w:t>
      </w:r>
    </w:p>
    <w:p w14:paraId="33D00DA1" w14:textId="77777777" w:rsidR="00C1036D" w:rsidRPr="00005D8B" w:rsidRDefault="00C1036D" w:rsidP="00C1036D">
      <w:pPr>
        <w:autoSpaceDE w:val="0"/>
        <w:autoSpaceDN w:val="0"/>
        <w:spacing w:line="240" w:lineRule="auto"/>
        <w:ind w:right="57" w:firstLineChars="100" w:firstLine="220"/>
        <w:jc w:val="left"/>
        <w:rPr>
          <w:rFonts w:ascii="ＭＳ ゴシック" w:eastAsia="ＭＳ ゴシック" w:hAnsi="ＭＳ ゴシック"/>
          <w:color w:val="000000" w:themeColor="text1"/>
          <w:sz w:val="22"/>
          <w:szCs w:val="22"/>
        </w:rPr>
      </w:pPr>
      <w:r w:rsidRPr="00005D8B">
        <w:rPr>
          <w:rFonts w:ascii="ＭＳ ゴシック" w:eastAsia="ＭＳ ゴシック" w:hAnsi="ＭＳ ゴシック" w:hint="eastAsia"/>
          <w:color w:val="000000" w:themeColor="text1"/>
          <w:sz w:val="22"/>
          <w:szCs w:val="22"/>
        </w:rPr>
        <w:t>貨物の需要者又は技術を利用する者以外の者から用途の確認に必要な情報を入手する場合には、当該情報の信頼性を高めるための手続を実施し、用途の確認を行う。</w:t>
      </w:r>
    </w:p>
    <w:p w14:paraId="11C85AAE" w14:textId="4FA79E92" w:rsidR="00EC7666" w:rsidRPr="00005D8B" w:rsidRDefault="00EC7666" w:rsidP="00C1036D">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2"/>
        </w:rPr>
      </w:pPr>
    </w:p>
    <w:p w14:paraId="4E4B7085" w14:textId="25E3651D"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（８）需要者チェック：</w:t>
      </w:r>
    </w:p>
    <w:p w14:paraId="44991D84" w14:textId="48131FD2" w:rsidR="00A46A41" w:rsidRPr="00005D8B" w:rsidRDefault="00A46A41" w:rsidP="00A46A41">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①　経済産業省の発行する｢外国ユーザーリスト｣に掲載されて</w:t>
      </w:r>
      <w:r w:rsidR="00C1036D" w:rsidRPr="00005D8B">
        <w:rPr>
          <w:rFonts w:ascii="ＭＳ ゴシック" w:eastAsia="ＭＳ ゴシック" w:hAnsi="ＭＳ ゴシック" w:hint="eastAsia"/>
          <w:color w:val="000000" w:themeColor="text1"/>
          <w:sz w:val="22"/>
        </w:rPr>
        <w:t>いる</w:t>
      </w:r>
      <w:r w:rsidRPr="00005D8B">
        <w:rPr>
          <w:rFonts w:ascii="ＭＳ ゴシック" w:eastAsia="ＭＳ ゴシック" w:hAnsi="ＭＳ ゴシック" w:hint="eastAsia"/>
          <w:color w:val="000000" w:themeColor="text1"/>
          <w:sz w:val="22"/>
        </w:rPr>
        <w:t>場合、「はい」にチェックを入れる。</w:t>
      </w:r>
    </w:p>
    <w:p w14:paraId="55775520" w14:textId="229F2A52" w:rsidR="00234195" w:rsidRPr="00005D8B" w:rsidRDefault="00CD719A" w:rsidP="00A46A41">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②</w:t>
      </w:r>
      <w:r w:rsidR="00234195" w:rsidRPr="00005D8B">
        <w:rPr>
          <w:rFonts w:ascii="ＭＳ ゴシック" w:eastAsia="ＭＳ ゴシック" w:hAnsi="ＭＳ ゴシック" w:hint="eastAsia"/>
          <w:color w:val="000000" w:themeColor="text1"/>
          <w:sz w:val="22"/>
        </w:rPr>
        <w:t xml:space="preserve">　</w:t>
      </w:r>
      <w:r w:rsidR="009F7D95" w:rsidRPr="00005D8B">
        <w:rPr>
          <w:rFonts w:ascii="ＭＳ ゴシック" w:eastAsia="ＭＳ ゴシック" w:hAnsi="ＭＳ ゴシック" w:hint="eastAsia"/>
          <w:color w:val="000000" w:themeColor="text1"/>
          <w:sz w:val="22"/>
        </w:rPr>
        <w:t>「</w:t>
      </w:r>
      <w:r w:rsidRPr="00005D8B">
        <w:rPr>
          <w:rFonts w:ascii="ＭＳ ゴシック" w:eastAsia="ＭＳ ゴシック" w:hAnsi="ＭＳ ゴシック" w:hint="eastAsia"/>
          <w:color w:val="000000" w:themeColor="text1"/>
          <w:sz w:val="22"/>
        </w:rPr>
        <w:t>需要者チェックリスト</w:t>
      </w:r>
      <w:r w:rsidR="009F7D95" w:rsidRPr="00005D8B">
        <w:rPr>
          <w:rFonts w:ascii="ＭＳ ゴシック" w:eastAsia="ＭＳ ゴシック" w:hAnsi="ＭＳ ゴシック" w:hint="eastAsia"/>
          <w:color w:val="000000" w:themeColor="text1"/>
          <w:sz w:val="22"/>
        </w:rPr>
        <w:t>」（例示資料（２）―３参照</w:t>
      </w:r>
      <w:r w:rsidR="009F7D95" w:rsidRPr="00005D8B">
        <w:rPr>
          <w:rFonts w:ascii="ＭＳ ゴシック" w:eastAsia="ＭＳ ゴシック" w:hAnsi="ＭＳ ゴシック"/>
          <w:color w:val="000000" w:themeColor="text1"/>
          <w:sz w:val="22"/>
        </w:rPr>
        <w:t>）</w:t>
      </w:r>
      <w:r w:rsidRPr="00005D8B">
        <w:rPr>
          <w:rFonts w:ascii="ＭＳ ゴシック" w:eastAsia="ＭＳ ゴシック" w:hAnsi="ＭＳ ゴシック" w:hint="eastAsia"/>
          <w:color w:val="000000" w:themeColor="text1"/>
          <w:sz w:val="22"/>
        </w:rPr>
        <w:t>のチェックの結果、</w:t>
      </w:r>
      <w:r w:rsidR="00264DCE" w:rsidRPr="00005D8B">
        <w:rPr>
          <w:rFonts w:ascii="ＭＳ ゴシック" w:eastAsia="ＭＳ ゴシック" w:hAnsi="ＭＳ ゴシック" w:hint="eastAsia"/>
          <w:color w:val="000000" w:themeColor="text1"/>
          <w:sz w:val="22"/>
        </w:rPr>
        <w:t>「１．」又は「２．」の</w:t>
      </w:r>
      <w:r w:rsidRPr="00005D8B">
        <w:rPr>
          <w:rFonts w:ascii="ＭＳ ゴシック" w:eastAsia="ＭＳ ゴシック" w:hAnsi="ＭＳ ゴシック" w:hint="eastAsia"/>
          <w:color w:val="000000" w:themeColor="text1"/>
          <w:sz w:val="22"/>
        </w:rPr>
        <w:t>「</w:t>
      </w:r>
      <w:r w:rsidR="00234195" w:rsidRPr="00005D8B">
        <w:rPr>
          <w:rFonts w:ascii="ＭＳ ゴシック" w:eastAsia="ＭＳ ゴシック" w:hAnsi="ＭＳ ゴシック" w:hint="eastAsia"/>
          <w:color w:val="000000" w:themeColor="text1"/>
          <w:sz w:val="22"/>
        </w:rPr>
        <w:t>大量破壊兵器</w:t>
      </w:r>
      <w:r w:rsidRPr="00005D8B">
        <w:rPr>
          <w:rFonts w:ascii="ＭＳ ゴシック" w:eastAsia="ＭＳ ゴシック" w:hAnsi="ＭＳ ゴシック" w:hint="eastAsia"/>
          <w:color w:val="000000" w:themeColor="text1"/>
          <w:sz w:val="22"/>
        </w:rPr>
        <w:t>関連」の</w:t>
      </w:r>
      <w:r w:rsidR="00264DCE" w:rsidRPr="00005D8B">
        <w:rPr>
          <w:rFonts w:ascii="ＭＳ ゴシック" w:eastAsia="ＭＳ ゴシック" w:hAnsi="ＭＳ ゴシック" w:hint="eastAsia"/>
          <w:color w:val="000000" w:themeColor="text1"/>
          <w:sz w:val="22"/>
        </w:rPr>
        <w:t>項目に該当する</w:t>
      </w:r>
      <w:r w:rsidRPr="00005D8B">
        <w:rPr>
          <w:rFonts w:ascii="ＭＳ ゴシック" w:eastAsia="ＭＳ ゴシック" w:hAnsi="ＭＳ ゴシック" w:hint="eastAsia"/>
          <w:color w:val="000000" w:themeColor="text1"/>
          <w:sz w:val="22"/>
        </w:rPr>
        <w:t>場合</w:t>
      </w:r>
      <w:r w:rsidR="00234195" w:rsidRPr="00005D8B">
        <w:rPr>
          <w:rFonts w:ascii="ＭＳ ゴシック" w:eastAsia="ＭＳ ゴシック" w:hAnsi="ＭＳ ゴシック" w:hint="eastAsia"/>
          <w:color w:val="000000" w:themeColor="text1"/>
          <w:sz w:val="22"/>
        </w:rPr>
        <w:t>、「はい」にチェックを入れる。</w:t>
      </w:r>
    </w:p>
    <w:p w14:paraId="722B49F7" w14:textId="40CBDF03" w:rsidR="00234195" w:rsidRPr="00005D8B" w:rsidRDefault="00CD719A" w:rsidP="00CD719A">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③</w:t>
      </w:r>
      <w:r w:rsidR="00234195" w:rsidRPr="00005D8B">
        <w:rPr>
          <w:rFonts w:ascii="ＭＳ ゴシック" w:eastAsia="ＭＳ ゴシック" w:hAnsi="ＭＳ ゴシック" w:hint="eastAsia"/>
          <w:color w:val="000000" w:themeColor="text1"/>
          <w:sz w:val="22"/>
        </w:rPr>
        <w:t xml:space="preserve">　</w:t>
      </w:r>
      <w:r w:rsidR="009F7D95" w:rsidRPr="00005D8B">
        <w:rPr>
          <w:rFonts w:ascii="ＭＳ ゴシック" w:eastAsia="ＭＳ ゴシック" w:hAnsi="ＭＳ ゴシック" w:hint="eastAsia"/>
          <w:color w:val="000000" w:themeColor="text1"/>
          <w:sz w:val="22"/>
        </w:rPr>
        <w:t>「需要者チェックリスト」（例示資料（２）―３参照</w:t>
      </w:r>
      <w:r w:rsidR="009F7D95" w:rsidRPr="00005D8B">
        <w:rPr>
          <w:rFonts w:ascii="ＭＳ ゴシック" w:eastAsia="ＭＳ ゴシック" w:hAnsi="ＭＳ ゴシック"/>
          <w:color w:val="000000" w:themeColor="text1"/>
          <w:sz w:val="22"/>
        </w:rPr>
        <w:t>）</w:t>
      </w:r>
      <w:r w:rsidRPr="00005D8B">
        <w:rPr>
          <w:rFonts w:ascii="ＭＳ ゴシック" w:eastAsia="ＭＳ ゴシック" w:hAnsi="ＭＳ ゴシック" w:hint="eastAsia"/>
          <w:color w:val="000000" w:themeColor="text1"/>
          <w:sz w:val="22"/>
        </w:rPr>
        <w:t>のチェックの結果、</w:t>
      </w:r>
      <w:r w:rsidR="00264DCE" w:rsidRPr="00005D8B">
        <w:rPr>
          <w:rFonts w:ascii="ＭＳ ゴシック" w:eastAsia="ＭＳ ゴシック" w:hAnsi="ＭＳ ゴシック" w:hint="eastAsia"/>
          <w:color w:val="000000" w:themeColor="text1"/>
          <w:sz w:val="22"/>
        </w:rPr>
        <w:t>「１．」又は「２．」の</w:t>
      </w:r>
      <w:r w:rsidRPr="00005D8B">
        <w:rPr>
          <w:rFonts w:ascii="ＭＳ ゴシック" w:eastAsia="ＭＳ ゴシック" w:hAnsi="ＭＳ ゴシック" w:hint="eastAsia"/>
          <w:color w:val="000000" w:themeColor="text1"/>
          <w:sz w:val="22"/>
        </w:rPr>
        <w:t>「通常兵器関連」の</w:t>
      </w:r>
      <w:r w:rsidR="00264DCE" w:rsidRPr="00005D8B">
        <w:rPr>
          <w:rFonts w:ascii="ＭＳ ゴシック" w:eastAsia="ＭＳ ゴシック" w:hAnsi="ＭＳ ゴシック" w:hint="eastAsia"/>
          <w:color w:val="000000" w:themeColor="text1"/>
          <w:sz w:val="22"/>
        </w:rPr>
        <w:t>項目に該当する</w:t>
      </w:r>
      <w:r w:rsidRPr="00005D8B">
        <w:rPr>
          <w:rFonts w:ascii="ＭＳ ゴシック" w:eastAsia="ＭＳ ゴシック" w:hAnsi="ＭＳ ゴシック" w:hint="eastAsia"/>
          <w:color w:val="000000" w:themeColor="text1"/>
          <w:sz w:val="22"/>
        </w:rPr>
        <w:t>場合、「はい」にチェックを入れる。</w:t>
      </w:r>
    </w:p>
    <w:p w14:paraId="3280AA51" w14:textId="3A0161AA" w:rsidR="009F7D95" w:rsidRPr="00005D8B" w:rsidRDefault="00C63EC6" w:rsidP="00B530CB">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④</w:t>
      </w:r>
      <w:r w:rsidR="00B530CB" w:rsidRPr="00005D8B">
        <w:rPr>
          <w:rFonts w:ascii="ＭＳ ゴシック" w:eastAsia="ＭＳ ゴシック" w:hAnsi="ＭＳ ゴシック" w:hint="eastAsia"/>
          <w:color w:val="000000" w:themeColor="text1"/>
          <w:sz w:val="22"/>
        </w:rPr>
        <w:t xml:space="preserve">　</w:t>
      </w:r>
      <w:r w:rsidR="00CD719A" w:rsidRPr="00005D8B">
        <w:rPr>
          <w:rFonts w:ascii="ＭＳ ゴシック" w:eastAsia="ＭＳ ゴシック" w:hAnsi="ＭＳ ゴシック" w:hint="eastAsia"/>
          <w:color w:val="000000" w:themeColor="text1"/>
          <w:sz w:val="22"/>
        </w:rPr>
        <w:t>上述の②、③の</w:t>
      </w:r>
      <w:r w:rsidR="00027FC6" w:rsidRPr="00005D8B">
        <w:rPr>
          <w:rFonts w:ascii="ＭＳ ゴシック" w:eastAsia="ＭＳ ゴシック" w:hAnsi="ＭＳ ゴシック" w:hint="eastAsia"/>
          <w:color w:val="000000" w:themeColor="text1"/>
          <w:sz w:val="22"/>
        </w:rPr>
        <w:t>いずれか</w:t>
      </w:r>
      <w:r w:rsidR="00CD719A" w:rsidRPr="00005D8B">
        <w:rPr>
          <w:rFonts w:ascii="ＭＳ ゴシック" w:eastAsia="ＭＳ ゴシック" w:hAnsi="ＭＳ ゴシック" w:hint="eastAsia"/>
          <w:color w:val="000000" w:themeColor="text1"/>
          <w:sz w:val="22"/>
        </w:rPr>
        <w:t>に該当する場合には、「明らかガイドラインシート」（例示資料（４）参照</w:t>
      </w:r>
      <w:r w:rsidR="00CD719A" w:rsidRPr="00005D8B">
        <w:rPr>
          <w:rFonts w:ascii="ＭＳ ゴシック" w:eastAsia="ＭＳ ゴシック" w:hAnsi="ＭＳ ゴシック"/>
          <w:color w:val="000000" w:themeColor="text1"/>
          <w:sz w:val="22"/>
        </w:rPr>
        <w:t>）</w:t>
      </w:r>
      <w:r w:rsidR="00CD719A" w:rsidRPr="00005D8B">
        <w:rPr>
          <w:rFonts w:ascii="ＭＳ ゴシック" w:eastAsia="ＭＳ ゴシック" w:hAnsi="ＭＳ ゴシック" w:hint="eastAsia"/>
          <w:color w:val="000000" w:themeColor="text1"/>
          <w:sz w:val="22"/>
        </w:rPr>
        <w:t>をチェックし、</w:t>
      </w:r>
      <w:r w:rsidR="009F7D95" w:rsidRPr="00005D8B">
        <w:rPr>
          <w:rFonts w:ascii="ＭＳ ゴシック" w:eastAsia="ＭＳ ゴシック" w:hAnsi="ＭＳ ゴシック" w:hint="eastAsia"/>
          <w:color w:val="000000" w:themeColor="text1"/>
          <w:sz w:val="22"/>
        </w:rPr>
        <w:t>１つでも「いいえ」がある場合、「はい」にチェックを入れる。</w:t>
      </w:r>
    </w:p>
    <w:p w14:paraId="563C9EB4" w14:textId="77777777" w:rsidR="009F7D95" w:rsidRPr="00005D8B" w:rsidRDefault="009F7D95" w:rsidP="009F7D95">
      <w:pPr>
        <w:autoSpaceDE w:val="0"/>
        <w:autoSpaceDN w:val="0"/>
        <w:spacing w:line="240" w:lineRule="auto"/>
        <w:ind w:right="57"/>
        <w:jc w:val="left"/>
        <w:rPr>
          <w:rFonts w:ascii="ＭＳ ゴシック" w:eastAsia="ＭＳ ゴシック" w:hAnsi="ＭＳ ゴシック"/>
          <w:b/>
          <w:bCs/>
          <w:color w:val="000000" w:themeColor="text1"/>
          <w:sz w:val="22"/>
        </w:rPr>
      </w:pPr>
    </w:p>
    <w:p w14:paraId="6B5EF9C6" w14:textId="17208936" w:rsidR="009F7D95" w:rsidRPr="00005D8B" w:rsidRDefault="009F7D95" w:rsidP="009F7D95">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（９）通常兵器関連の貨物等チェック：</w:t>
      </w:r>
    </w:p>
    <w:p w14:paraId="2E501F62" w14:textId="47C3AA4D" w:rsidR="009F7D95" w:rsidRPr="00005D8B" w:rsidRDefault="00C63EC6" w:rsidP="009F7D95">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highlight w:val="yellow"/>
        </w:rPr>
      </w:pPr>
      <w:r w:rsidRPr="00005D8B">
        <w:rPr>
          <w:rFonts w:ascii="ＭＳ ゴシック" w:eastAsia="ＭＳ ゴシック" w:hAnsi="ＭＳ ゴシック" w:hint="eastAsia"/>
          <w:color w:val="000000" w:themeColor="text1"/>
          <w:sz w:val="22"/>
        </w:rPr>
        <w:t>⑤</w:t>
      </w:r>
      <w:r w:rsidR="00234195" w:rsidRPr="00005D8B">
        <w:rPr>
          <w:rFonts w:ascii="ＭＳ ゴシック" w:eastAsia="ＭＳ ゴシック" w:hAnsi="ＭＳ ゴシック" w:hint="eastAsia"/>
          <w:color w:val="000000" w:themeColor="text1"/>
          <w:sz w:val="22"/>
        </w:rPr>
        <w:t xml:space="preserve">　</w:t>
      </w:r>
      <w:r w:rsidR="009F7D95" w:rsidRPr="00005D8B">
        <w:rPr>
          <w:rFonts w:ascii="ＭＳ ゴシック" w:eastAsia="ＭＳ ゴシック" w:hAnsi="ＭＳ ゴシック" w:hint="eastAsia"/>
          <w:color w:val="000000" w:themeColor="text1"/>
          <w:sz w:val="22"/>
        </w:rPr>
        <w:t>仕向地が「一般国（</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輸出令別表３地域</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及び</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別表３の２地域</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以外の地域）」であって、「用途チェックの結果「通常兵器関連」にチェックがある場合」又は「</w:t>
      </w:r>
      <w:r w:rsidR="006B50AC" w:rsidRPr="00005D8B">
        <w:rPr>
          <w:rFonts w:ascii="ＭＳ ゴシック" w:eastAsia="ＭＳ ゴシック" w:hAnsi="ＭＳ ゴシック" w:hint="eastAsia"/>
          <w:color w:val="000000" w:themeColor="text1"/>
          <w:sz w:val="22"/>
        </w:rPr>
        <w:t>需要者チェックの結果</w:t>
      </w:r>
      <w:r w:rsidR="002C7A54" w:rsidRPr="00005D8B">
        <w:rPr>
          <w:rFonts w:ascii="ＭＳ ゴシック" w:eastAsia="ＭＳ ゴシック" w:hAnsi="ＭＳ ゴシック" w:hint="eastAsia"/>
          <w:color w:val="000000" w:themeColor="text1"/>
          <w:sz w:val="22"/>
        </w:rPr>
        <w:t>「通常兵器関連」</w:t>
      </w:r>
      <w:r w:rsidR="00027FC6" w:rsidRPr="00005D8B">
        <w:rPr>
          <w:rFonts w:ascii="ＭＳ ゴシック" w:eastAsia="ＭＳ ゴシック" w:hAnsi="ＭＳ ゴシック" w:hint="eastAsia"/>
          <w:color w:val="000000" w:themeColor="text1"/>
          <w:sz w:val="22"/>
        </w:rPr>
        <w:t>の懸念が</w:t>
      </w:r>
      <w:r w:rsidR="002C7A54" w:rsidRPr="00005D8B">
        <w:rPr>
          <w:rFonts w:ascii="ＭＳ ゴシック" w:eastAsia="ＭＳ ゴシック" w:hAnsi="ＭＳ ゴシック" w:hint="eastAsia"/>
          <w:color w:val="000000" w:themeColor="text1"/>
          <w:sz w:val="22"/>
        </w:rPr>
        <w:t>ある場合（③が「はい」の場合）</w:t>
      </w:r>
      <w:r w:rsidR="009F7D95" w:rsidRPr="00005D8B">
        <w:rPr>
          <w:rFonts w:ascii="ＭＳ ゴシック" w:eastAsia="ＭＳ ゴシック" w:hAnsi="ＭＳ ゴシック" w:hint="eastAsia"/>
          <w:color w:val="000000" w:themeColor="text1"/>
          <w:sz w:val="22"/>
        </w:rPr>
        <w:t>」には、輸出等を行う貨物等をチェックし、</w:t>
      </w:r>
      <w:r w:rsidR="009F7D95" w:rsidRPr="00005D8B">
        <w:rPr>
          <w:rFonts w:ascii="ＭＳ ゴシック" w:eastAsia="ＭＳ ゴシック" w:hAnsi="ＭＳ 明朝" w:hint="eastAsia"/>
          <w:color w:val="000000" w:themeColor="text1"/>
          <w:sz w:val="22"/>
        </w:rPr>
        <w:t>１６の項（１）の貨物又はそれに係る技術がある場合には、</w:t>
      </w:r>
      <w:r w:rsidR="009F7D95" w:rsidRPr="00005D8B">
        <w:rPr>
          <w:rFonts w:ascii="ＭＳ ゴシック" w:eastAsia="ＭＳ ゴシック" w:hAnsi="ＭＳ ゴシック" w:hint="eastAsia"/>
          <w:color w:val="000000" w:themeColor="text1"/>
          <w:sz w:val="22"/>
        </w:rPr>
        <w:t>「はい」にチェックを入れる</w:t>
      </w:r>
      <w:r w:rsidR="002C7A54" w:rsidRPr="00005D8B">
        <w:rPr>
          <w:rFonts w:ascii="ＭＳ ゴシック" w:eastAsia="ＭＳ ゴシック" w:hAnsi="ＭＳ ゴシック" w:hint="eastAsia"/>
          <w:color w:val="000000" w:themeColor="text1"/>
          <w:sz w:val="22"/>
        </w:rPr>
        <w:t>（経済産業大臣の許可が必要</w:t>
      </w:r>
      <w:r w:rsidR="00027FC6" w:rsidRPr="00005D8B">
        <w:rPr>
          <w:rFonts w:ascii="ＭＳ ゴシック" w:eastAsia="ＭＳ ゴシック" w:hAnsi="ＭＳ ゴシック" w:hint="eastAsia"/>
          <w:color w:val="000000" w:themeColor="text1"/>
          <w:sz w:val="22"/>
        </w:rPr>
        <w:t>になる可能性がある</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w:t>
      </w:r>
    </w:p>
    <w:p w14:paraId="52D0AE18" w14:textId="0A6C9A67" w:rsidR="009F7D95" w:rsidRPr="00005D8B" w:rsidRDefault="00C63EC6" w:rsidP="009F7D95">
      <w:pPr>
        <w:autoSpaceDE w:val="0"/>
        <w:autoSpaceDN w:val="0"/>
        <w:spacing w:line="240" w:lineRule="auto"/>
        <w:ind w:leftChars="92" w:left="661" w:right="57" w:hangingChars="200" w:hanging="440"/>
        <w:jc w:val="left"/>
        <w:rPr>
          <w:rFonts w:ascii="ＭＳ ゴシック" w:eastAsia="ＭＳ ゴシック" w:hAnsi="ＭＳ 明朝"/>
          <w:color w:val="000000" w:themeColor="text1"/>
          <w:sz w:val="22"/>
        </w:rPr>
      </w:pPr>
      <w:r w:rsidRPr="00005D8B">
        <w:rPr>
          <w:rFonts w:ascii="ＭＳ ゴシック" w:eastAsia="ＭＳ ゴシック" w:hAnsi="ＭＳ ゴシック" w:hint="eastAsia"/>
          <w:color w:val="000000" w:themeColor="text1"/>
          <w:sz w:val="22"/>
        </w:rPr>
        <w:t>⑥</w:t>
      </w:r>
      <w:r w:rsidR="009F7D95" w:rsidRPr="00005D8B">
        <w:rPr>
          <w:rFonts w:ascii="ＭＳ ゴシック" w:eastAsia="ＭＳ ゴシック" w:hAnsi="ＭＳ ゴシック" w:hint="eastAsia"/>
          <w:color w:val="000000" w:themeColor="text1"/>
          <w:sz w:val="22"/>
        </w:rPr>
        <w:t xml:space="preserve">　</w:t>
      </w:r>
      <w:r w:rsidR="009F7D95" w:rsidRPr="00005D8B">
        <w:rPr>
          <w:rFonts w:ascii="ＭＳ ゴシック" w:eastAsia="ＭＳ ゴシック" w:hAnsi="ＭＳ 明朝" w:hint="eastAsia"/>
          <w:color w:val="000000" w:themeColor="text1"/>
          <w:sz w:val="22"/>
        </w:rPr>
        <w:t>仕向地が「輸出令別表第</w:t>
      </w:r>
      <w:r w:rsidR="002C7A54" w:rsidRPr="00005D8B">
        <w:rPr>
          <w:rFonts w:ascii="ＭＳ ゴシック" w:eastAsia="ＭＳ ゴシック" w:hAnsi="ＭＳ 明朝" w:hint="eastAsia"/>
          <w:color w:val="000000" w:themeColor="text1"/>
          <w:sz w:val="22"/>
        </w:rPr>
        <w:t>３</w:t>
      </w:r>
      <w:r w:rsidR="009F7D95" w:rsidRPr="00005D8B">
        <w:rPr>
          <w:rFonts w:ascii="ＭＳ ゴシック" w:eastAsia="ＭＳ ゴシック" w:hAnsi="ＭＳ 明朝" w:hint="eastAsia"/>
          <w:color w:val="000000" w:themeColor="text1"/>
          <w:sz w:val="22"/>
        </w:rPr>
        <w:t>の</w:t>
      </w:r>
      <w:r w:rsidR="002C7A54" w:rsidRPr="00005D8B">
        <w:rPr>
          <w:rFonts w:ascii="ＭＳ ゴシック" w:eastAsia="ＭＳ ゴシック" w:hAnsi="ＭＳ 明朝" w:hint="eastAsia"/>
          <w:color w:val="000000" w:themeColor="text1"/>
          <w:sz w:val="22"/>
        </w:rPr>
        <w:t>２</w:t>
      </w:r>
      <w:r w:rsidR="009F7D95" w:rsidRPr="00005D8B">
        <w:rPr>
          <w:rFonts w:ascii="ＭＳ ゴシック" w:eastAsia="ＭＳ ゴシック" w:hAnsi="ＭＳ 明朝" w:hint="eastAsia"/>
          <w:color w:val="000000" w:themeColor="text1"/>
          <w:sz w:val="22"/>
        </w:rPr>
        <w:t>地域」の場合</w:t>
      </w:r>
      <w:r w:rsidR="00027FC6" w:rsidRPr="00005D8B">
        <w:rPr>
          <w:rFonts w:ascii="ＭＳ ゴシック" w:eastAsia="ＭＳ ゴシック" w:hAnsi="ＭＳ 明朝" w:hint="eastAsia"/>
          <w:color w:val="000000" w:themeColor="text1"/>
          <w:sz w:val="22"/>
        </w:rPr>
        <w:t>であって</w:t>
      </w:r>
      <w:r w:rsidR="009F7D95" w:rsidRPr="00005D8B">
        <w:rPr>
          <w:rFonts w:ascii="ＭＳ ゴシック" w:eastAsia="ＭＳ ゴシック" w:hAnsi="ＭＳ 明朝" w:hint="eastAsia"/>
          <w:color w:val="000000" w:themeColor="text1"/>
          <w:sz w:val="22"/>
        </w:rPr>
        <w:t>、</w:t>
      </w:r>
      <w:r w:rsidR="00027FC6" w:rsidRPr="00005D8B">
        <w:rPr>
          <w:rFonts w:ascii="ＭＳ ゴシック" w:eastAsia="ＭＳ ゴシック" w:hAnsi="ＭＳ 明朝" w:hint="eastAsia"/>
          <w:color w:val="000000" w:themeColor="text1"/>
          <w:sz w:val="22"/>
        </w:rPr>
        <w:t>「需要者チェックの結果「通常兵器関連」の懸念がある場合（③が「はい」の場合）」には、</w:t>
      </w:r>
      <w:r w:rsidR="009F7D95" w:rsidRPr="00005D8B">
        <w:rPr>
          <w:rFonts w:ascii="ＭＳ ゴシック" w:eastAsia="ＭＳ ゴシック" w:hAnsi="ＭＳ ゴシック" w:hint="eastAsia"/>
          <w:color w:val="000000" w:themeColor="text1"/>
          <w:sz w:val="22"/>
        </w:rPr>
        <w:t>輸出等を行う貨物等をチェックし、</w:t>
      </w:r>
      <w:r w:rsidR="00027FC6" w:rsidRPr="00005D8B">
        <w:rPr>
          <w:rFonts w:ascii="ＭＳ ゴシック" w:eastAsia="ＭＳ ゴシック" w:hAnsi="ＭＳ ゴシック"/>
          <w:color w:val="000000" w:themeColor="text1"/>
          <w:sz w:val="22"/>
        </w:rPr>
        <w:br/>
      </w:r>
      <w:r w:rsidR="009F7D95" w:rsidRPr="00005D8B">
        <w:rPr>
          <w:rFonts w:ascii="ＭＳ ゴシック" w:eastAsia="ＭＳ ゴシック" w:hAnsi="ＭＳ ゴシック" w:hint="eastAsia"/>
          <w:color w:val="000000" w:themeColor="text1"/>
          <w:sz w:val="22"/>
        </w:rPr>
        <w:t>「１６の項（１）の貨物」若しくは「</w:t>
      </w:r>
      <w:r w:rsidR="009F7D95" w:rsidRPr="00005D8B">
        <w:rPr>
          <w:rFonts w:ascii="ＭＳ ゴシック" w:eastAsia="ＭＳ ゴシック" w:hAnsi="ＭＳ 明朝" w:hint="eastAsia"/>
          <w:color w:val="000000" w:themeColor="text1"/>
          <w:sz w:val="22"/>
        </w:rPr>
        <w:t>通常兵器の開発等に用いられるおそれの強い貨物例」、</w:t>
      </w:r>
      <w:r w:rsidR="00027FC6" w:rsidRPr="00005D8B">
        <w:rPr>
          <w:rFonts w:ascii="ＭＳ ゴシック" w:eastAsia="ＭＳ ゴシック" w:hAnsi="ＭＳ 明朝"/>
          <w:color w:val="000000" w:themeColor="text1"/>
          <w:sz w:val="22"/>
        </w:rPr>
        <w:br/>
      </w:r>
      <w:r w:rsidR="009F7D95" w:rsidRPr="00005D8B">
        <w:rPr>
          <w:rFonts w:ascii="ＭＳ ゴシック" w:eastAsia="ＭＳ ゴシック" w:hAnsi="ＭＳ 明朝" w:hint="eastAsia"/>
          <w:color w:val="000000" w:themeColor="text1"/>
          <w:sz w:val="22"/>
        </w:rPr>
        <w:t>又はそれらに係る技術にあたる場合には、「はい」にチェックを入れる。</w:t>
      </w:r>
    </w:p>
    <w:p w14:paraId="2B061417" w14:textId="77777777" w:rsidR="00695D39" w:rsidRPr="00005D8B" w:rsidRDefault="00695D39" w:rsidP="00A33894">
      <w:pPr>
        <w:autoSpaceDE w:val="0"/>
        <w:autoSpaceDN w:val="0"/>
        <w:spacing w:line="240" w:lineRule="auto"/>
        <w:ind w:right="57"/>
        <w:jc w:val="left"/>
        <w:rPr>
          <w:rFonts w:ascii="ＭＳ ゴシック" w:eastAsia="ＭＳ ゴシック" w:hAnsi="ＭＳ ゴシック"/>
          <w:color w:val="000000" w:themeColor="text1"/>
          <w:sz w:val="22"/>
        </w:rPr>
      </w:pPr>
    </w:p>
    <w:p w14:paraId="4D62AEF5" w14:textId="378BAC4C" w:rsidR="00695D39" w:rsidRPr="00005D8B" w:rsidRDefault="00695D39" w:rsidP="00695D39">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１０</w:t>
      </w:r>
      <w:r w:rsidRPr="00005D8B">
        <w:rPr>
          <w:rFonts w:ascii="ＭＳ ゴシック" w:eastAsia="ＭＳ ゴシック" w:hAnsi="ＭＳ ゴシック" w:hint="eastAsia"/>
          <w:b/>
          <w:bCs/>
          <w:color w:val="000000" w:themeColor="text1"/>
          <w:sz w:val="22"/>
        </w:rPr>
        <w:t>）疑義等チェック：</w:t>
      </w:r>
    </w:p>
    <w:p w14:paraId="2EDB0099" w14:textId="49B703AF" w:rsidR="00B530CB" w:rsidRPr="00005D8B"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上記①から</w:t>
      </w:r>
      <w:r w:rsidR="00C63EC6" w:rsidRPr="00005D8B">
        <w:rPr>
          <w:rFonts w:ascii="ＭＳ ゴシック" w:eastAsia="ＭＳ ゴシック" w:hAnsi="ＭＳ ゴシック" w:hint="eastAsia"/>
          <w:color w:val="000000" w:themeColor="text1"/>
          <w:sz w:val="22"/>
        </w:rPr>
        <w:t>⑥</w:t>
      </w:r>
      <w:r w:rsidRPr="00005D8B">
        <w:rPr>
          <w:rFonts w:ascii="ＭＳ ゴシック" w:eastAsia="ＭＳ ゴシック" w:hAnsi="ＭＳ ゴシック" w:hint="eastAsia"/>
          <w:color w:val="000000" w:themeColor="text1"/>
          <w:sz w:val="22"/>
        </w:rPr>
        <w:t>までのチェックで不明点又は疑義がある場合には「はい」にチェックを入れる。</w:t>
      </w:r>
    </w:p>
    <w:p w14:paraId="22B2C33A"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3EF85326" w14:textId="76AC1255"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１１</w:t>
      </w:r>
      <w:r w:rsidRPr="00005D8B">
        <w:rPr>
          <w:rFonts w:ascii="ＭＳ ゴシック" w:eastAsia="ＭＳ ゴシック" w:hAnsi="ＭＳ ゴシック" w:hint="eastAsia"/>
          <w:b/>
          <w:bCs/>
          <w:color w:val="000000" w:themeColor="text1"/>
          <w:sz w:val="22"/>
        </w:rPr>
        <w:t>）経済産業大臣からの通知：</w:t>
      </w:r>
    </w:p>
    <w:p w14:paraId="579AB2CB" w14:textId="745ED443"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経済産業大臣から大量破壊兵器等の開発等</w:t>
      </w:r>
      <w:r w:rsidR="005D0BC1" w:rsidRPr="00005D8B">
        <w:rPr>
          <w:rFonts w:ascii="ＭＳ ゴシック" w:eastAsia="ＭＳ ゴシック" w:hAnsi="ＭＳ ゴシック" w:hint="eastAsia"/>
          <w:color w:val="000000" w:themeColor="text1"/>
          <w:sz w:val="22"/>
        </w:rPr>
        <w:t>又は通常兵器の開発等</w:t>
      </w:r>
      <w:r w:rsidRPr="00005D8B">
        <w:rPr>
          <w:rFonts w:ascii="ＭＳ ゴシック" w:eastAsia="ＭＳ ゴシック" w:hAnsi="ＭＳ ゴシック" w:hint="eastAsia"/>
          <w:color w:val="000000" w:themeColor="text1"/>
          <w:sz w:val="22"/>
        </w:rPr>
        <w:t>のために利用されるおそれがあるとして通知があった場合（いわゆるインフォーム要件）、又はその輸出が国際的な平和及び安全の維持を妨げるおそれがあるものとして通知があった場合に「はい」にチェックを入れる。</w:t>
      </w:r>
    </w:p>
    <w:p w14:paraId="64C9F55A"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32D67535" w14:textId="5174CEE2"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１２</w:t>
      </w:r>
      <w:r w:rsidRPr="00005D8B">
        <w:rPr>
          <w:rFonts w:ascii="ＭＳ ゴシック" w:eastAsia="ＭＳ ゴシック" w:hAnsi="ＭＳ ゴシック" w:hint="eastAsia"/>
          <w:b/>
          <w:bCs/>
          <w:color w:val="000000" w:themeColor="text1"/>
          <w:sz w:val="22"/>
        </w:rPr>
        <w:t>）取引経路：</w:t>
      </w:r>
    </w:p>
    <w:p w14:paraId="685B413A" w14:textId="77777777" w:rsidR="00DC7924"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基本的には、取引経路に仲介者、輸出者、輸入者等が存在する場合、判明している者すべて</w:t>
      </w:r>
      <w:r w:rsidR="00C37CD5" w:rsidRPr="00005D8B">
        <w:rPr>
          <w:rFonts w:ascii="ＭＳ ゴシック" w:eastAsia="ＭＳ ゴシック" w:hAnsi="ＭＳ ゴシック" w:hint="eastAsia"/>
          <w:color w:val="000000" w:themeColor="text1"/>
          <w:sz w:val="22"/>
        </w:rPr>
        <w:t>の国名・企業名</w:t>
      </w:r>
      <w:r w:rsidRPr="00005D8B">
        <w:rPr>
          <w:rFonts w:ascii="ＭＳ ゴシック" w:eastAsia="ＭＳ ゴシック" w:hAnsi="ＭＳ ゴシック" w:hint="eastAsia"/>
          <w:color w:val="000000" w:themeColor="text1"/>
          <w:sz w:val="22"/>
        </w:rPr>
        <w:t>を記入する。ストック販売など需要者が確定していない場合は、判明している範囲を記入する。</w:t>
      </w:r>
      <w:r w:rsidR="00830046" w:rsidRPr="00005D8B">
        <w:rPr>
          <w:rFonts w:ascii="ＭＳ ゴシック" w:eastAsia="ＭＳ ゴシック" w:hAnsi="ＭＳ ゴシック" w:hint="eastAsia"/>
          <w:color w:val="000000" w:themeColor="text1"/>
          <w:sz w:val="22"/>
        </w:rPr>
        <w:t>これら</w:t>
      </w:r>
      <w:r w:rsidR="00A65C54" w:rsidRPr="00005D8B">
        <w:rPr>
          <w:rFonts w:ascii="ＭＳ ゴシック" w:eastAsia="ＭＳ ゴシック" w:hAnsi="ＭＳ ゴシック" w:hint="eastAsia"/>
          <w:color w:val="000000" w:themeColor="text1"/>
          <w:sz w:val="22"/>
        </w:rPr>
        <w:t>の</w:t>
      </w:r>
      <w:r w:rsidR="00DC7924" w:rsidRPr="00005D8B">
        <w:rPr>
          <w:rFonts w:ascii="ＭＳ ゴシック" w:eastAsia="ＭＳ ゴシック" w:hAnsi="ＭＳ ゴシック" w:hint="eastAsia"/>
          <w:color w:val="000000" w:themeColor="text1"/>
          <w:sz w:val="22"/>
        </w:rPr>
        <w:t>者についても</w:t>
      </w:r>
      <w:r w:rsidR="00A65C54" w:rsidRPr="00005D8B">
        <w:rPr>
          <w:rFonts w:ascii="ＭＳ ゴシック" w:eastAsia="ＭＳ ゴシック" w:hAnsi="ＭＳ ゴシック" w:hint="eastAsia"/>
          <w:color w:val="000000" w:themeColor="text1"/>
          <w:sz w:val="22"/>
        </w:rPr>
        <w:t>需要者等</w:t>
      </w:r>
      <w:r w:rsidR="00DC7924" w:rsidRPr="00005D8B">
        <w:rPr>
          <w:rFonts w:ascii="ＭＳ ゴシック" w:eastAsia="ＭＳ ゴシック" w:hAnsi="ＭＳ ゴシック" w:hint="eastAsia"/>
          <w:color w:val="000000" w:themeColor="text1"/>
          <w:sz w:val="22"/>
        </w:rPr>
        <w:t>の確認を行う。</w:t>
      </w:r>
    </w:p>
    <w:p w14:paraId="0FE23925" w14:textId="77777777" w:rsidR="00192629" w:rsidRPr="00005D8B" w:rsidRDefault="00192629"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p>
    <w:p w14:paraId="74B70992" w14:textId="10E064BF"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１３</w:t>
      </w:r>
      <w:r w:rsidRPr="00005D8B">
        <w:rPr>
          <w:rFonts w:ascii="ＭＳ ゴシック" w:eastAsia="ＭＳ ゴシック" w:hAnsi="ＭＳ ゴシック" w:hint="eastAsia"/>
          <w:b/>
          <w:bCs/>
          <w:color w:val="000000" w:themeColor="text1"/>
          <w:sz w:val="22"/>
        </w:rPr>
        <w:t>）契約予定年月：</w:t>
      </w:r>
    </w:p>
    <w:p w14:paraId="2CF70AAB" w14:textId="77777777"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本案件に関する契約予定年月を記入する。</w:t>
      </w:r>
    </w:p>
    <w:p w14:paraId="1C6119DD"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542A01A9" w14:textId="2422F544"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１４</w:t>
      </w:r>
      <w:r w:rsidRPr="00005D8B">
        <w:rPr>
          <w:rFonts w:ascii="ＭＳ ゴシック" w:eastAsia="ＭＳ ゴシック" w:hAnsi="ＭＳ ゴシック" w:hint="eastAsia"/>
          <w:b/>
          <w:bCs/>
          <w:color w:val="000000" w:themeColor="text1"/>
          <w:sz w:val="22"/>
        </w:rPr>
        <w:t>）輸出</w:t>
      </w:r>
      <w:r w:rsidR="002733D6" w:rsidRPr="00005D8B">
        <w:rPr>
          <w:rFonts w:ascii="ＭＳ ゴシック" w:eastAsia="ＭＳ ゴシック" w:hAnsi="ＭＳ ゴシック" w:hint="eastAsia"/>
          <w:b/>
          <w:bCs/>
          <w:color w:val="000000" w:themeColor="text1"/>
          <w:sz w:val="22"/>
        </w:rPr>
        <w:t>等</w:t>
      </w:r>
      <w:r w:rsidRPr="00005D8B">
        <w:rPr>
          <w:rFonts w:ascii="ＭＳ ゴシック" w:eastAsia="ＭＳ ゴシック" w:hAnsi="ＭＳ ゴシック" w:hint="eastAsia"/>
          <w:b/>
          <w:bCs/>
          <w:color w:val="000000" w:themeColor="text1"/>
          <w:sz w:val="22"/>
        </w:rPr>
        <w:t>予定年月：</w:t>
      </w:r>
    </w:p>
    <w:p w14:paraId="6A8E8A15" w14:textId="77777777"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本案件に関する貨物の船積又は技術の提供予定年月を記入する。</w:t>
      </w:r>
    </w:p>
    <w:p w14:paraId="795431B9" w14:textId="77777777" w:rsidR="00DA3B2A" w:rsidRPr="00005D8B" w:rsidRDefault="00DA3B2A"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p>
    <w:p w14:paraId="2E048E34" w14:textId="77777777" w:rsidR="00B530CB" w:rsidRPr="00005D8B" w:rsidRDefault="00B530CB" w:rsidP="00B530CB">
      <w:pPr>
        <w:autoSpaceDE w:val="0"/>
        <w:autoSpaceDN w:val="0"/>
        <w:spacing w:line="240" w:lineRule="auto"/>
        <w:ind w:left="210" w:right="57" w:hanging="21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２．総合取引判定結果：</w:t>
      </w:r>
      <w:r w:rsidR="00DA3B2A" w:rsidRPr="00005D8B">
        <w:rPr>
          <w:rFonts w:ascii="ＭＳ ゴシック" w:eastAsia="ＭＳ ゴシック" w:hAnsi="ＭＳ ゴシック"/>
          <w:color w:val="000000" w:themeColor="text1"/>
          <w:sz w:val="22"/>
        </w:rPr>
        <w:br/>
      </w:r>
    </w:p>
    <w:p w14:paraId="7FD02E70" w14:textId="77777777" w:rsidR="00B530CB" w:rsidRPr="00005D8B" w:rsidRDefault="00B530CB" w:rsidP="00B530CB">
      <w:pPr>
        <w:autoSpaceDE w:val="0"/>
        <w:autoSpaceDN w:val="0"/>
        <w:spacing w:line="240" w:lineRule="auto"/>
        <w:ind w:left="-15"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（１）取引審査判定：</w:t>
      </w:r>
    </w:p>
    <w:p w14:paraId="70927ED0" w14:textId="7DD78D28" w:rsidR="00B530CB" w:rsidRPr="00005D8B"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①　総合審査の結果、｢承認する｣又は｢条件付き承認｣の場合、貨物・技術の該非判定結果が該当であれば、使用する許可の区分（｢包括許可｣か｢個別許可｣か）若しくは｢</w:t>
      </w:r>
      <w:r w:rsidR="006B5E01">
        <w:rPr>
          <w:rFonts w:ascii="ＭＳ ゴシック" w:eastAsia="ＭＳ ゴシック" w:hAnsi="ＭＳ ゴシック" w:hint="eastAsia"/>
          <w:color w:val="000000" w:themeColor="text1"/>
          <w:sz w:val="22"/>
        </w:rPr>
        <w:t>特例</w:t>
      </w:r>
      <w:r w:rsidRPr="00005D8B">
        <w:rPr>
          <w:rFonts w:ascii="ＭＳ ゴシック" w:eastAsia="ＭＳ ゴシック" w:hAnsi="ＭＳ ゴシック" w:hint="eastAsia"/>
          <w:color w:val="000000" w:themeColor="text1"/>
          <w:sz w:val="22"/>
        </w:rPr>
        <w:t>｣の適用があるかを明確にする。</w:t>
      </w:r>
    </w:p>
    <w:p w14:paraId="3F17E2C8" w14:textId="77777777" w:rsidR="00B530CB" w:rsidRPr="00005D8B" w:rsidRDefault="00B530CB" w:rsidP="00B530CB">
      <w:pPr>
        <w:autoSpaceDE w:val="0"/>
        <w:autoSpaceDN w:val="0"/>
        <w:spacing w:line="240" w:lineRule="auto"/>
        <w:ind w:leftChars="276" w:left="662" w:right="57"/>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また、貨物等の返送のために特別一般包括許可を使用する場合には、「包括許可（含む返送輸出等の許可）」の欄にチェックを入れる。</w:t>
      </w:r>
    </w:p>
    <w:p w14:paraId="5ED81DC9" w14:textId="77777777" w:rsidR="00A33894" w:rsidRPr="00005D8B" w:rsidRDefault="00A33894" w:rsidP="00A33894">
      <w:pPr>
        <w:autoSpaceDE w:val="0"/>
        <w:autoSpaceDN w:val="0"/>
        <w:spacing w:line="240" w:lineRule="auto"/>
        <w:ind w:leftChars="276" w:left="662" w:right="57"/>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更に、輸出令別表第１の１６の項（１）の貨物又はそれに係る技術を「包括許可取扱要領」で定められた地域の軍若しくは軍関係機関若しくはこれらに類する機関又はこれらのものから委託を受けた者（外国ユーザーリスト掲載者を除く）に輸出等を行う場合や、輸出令別表第１の１の項の中欄に掲げる貨物の輸出の許可を受けたもの又は外為令別表の１の項の中欄に掲げる技術の提供に係る許可を受けたものと同一の契約により輸出等を行う場合で、特別一般包括許可を使用する際には「包括許可」にチェックを入れる。</w:t>
      </w:r>
    </w:p>
    <w:p w14:paraId="1263D7D1" w14:textId="77777777" w:rsidR="00B530CB" w:rsidRPr="00005D8B"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②　総合審査の結果、法令上、経済省への届出若しくは相談が求められている場合、又は判定に際し疑義がある取引で経済省への相談が必要であると認められる場合、「経済産業省へ届出／</w:t>
      </w:r>
      <w:r w:rsidR="00830046" w:rsidRPr="00005D8B">
        <w:rPr>
          <w:rFonts w:ascii="ＭＳ ゴシック" w:eastAsia="ＭＳ ゴシック" w:hAnsi="ＭＳ ゴシック" w:hint="eastAsia"/>
          <w:color w:val="000000" w:themeColor="text1"/>
          <w:sz w:val="22"/>
        </w:rPr>
        <w:t>報告／</w:t>
      </w:r>
      <w:r w:rsidRPr="00005D8B">
        <w:rPr>
          <w:rFonts w:ascii="ＭＳ ゴシック" w:eastAsia="ＭＳ ゴシック" w:hAnsi="ＭＳ ゴシック" w:hint="eastAsia"/>
          <w:color w:val="000000" w:themeColor="text1"/>
          <w:sz w:val="22"/>
        </w:rPr>
        <w:t>相談」にチェックする。</w:t>
      </w:r>
    </w:p>
    <w:p w14:paraId="1B5B3981" w14:textId="77777777" w:rsidR="00B454DD" w:rsidRPr="00005D8B" w:rsidRDefault="00B454DD" w:rsidP="00374CE1">
      <w:pPr>
        <w:autoSpaceDE w:val="0"/>
        <w:autoSpaceDN w:val="0"/>
        <w:spacing w:line="240" w:lineRule="auto"/>
        <w:ind w:right="57"/>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リスト規制貨物・技術の取引審査においては、輸出許可・役務取引許可・特定記録媒体等輸出等許可申請に係る提出書類及び注意事項等について（平成２４年４月２日付け輸出注意事項24第18号）に基づき、同輸出注意事項の「Ⅰ．許可申請の前に輸出者及び提供者が実施する事項」に記載の①～⑲の調査事項の確認結果を踏まえること。</w:t>
      </w:r>
    </w:p>
    <w:p w14:paraId="15B9D5C5" w14:textId="77777777" w:rsidR="001533D6" w:rsidRPr="00005D8B" w:rsidRDefault="001533D6"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154A9A1F"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（２）取引承認条件：</w:t>
      </w:r>
    </w:p>
    <w:p w14:paraId="6A074989" w14:textId="77777777"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総合審査の結果、承認に条件をつける場合にはその内容を具体的に記入する。</w:t>
      </w:r>
    </w:p>
    <w:p w14:paraId="349D0867" w14:textId="77777777"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例えば、需要者等から不正輸出、不正転売及び不正転用防止のための確認書又は誓約書の取得を義務付けるといったことが挙げられる。</w:t>
      </w:r>
    </w:p>
    <w:p w14:paraId="07582606"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5BB7560C"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（３）上記判定理由：</w:t>
      </w:r>
    </w:p>
    <w:p w14:paraId="236CE819" w14:textId="77777777" w:rsidR="002417B8" w:rsidRPr="00005D8B" w:rsidRDefault="00B530CB" w:rsidP="00B20929">
      <w:pPr>
        <w:spacing w:line="280" w:lineRule="exact"/>
        <w:ind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取引審査判定の根拠を明確かつ具体的に記入する。貨物等の返送のために特別一般包括許可を使用する場合には、</w:t>
      </w:r>
      <w:r w:rsidRPr="00005D8B">
        <w:rPr>
          <w:rFonts w:ascii="ＭＳ ゴシック" w:eastAsia="ＭＳ ゴシック" w:hAnsi="ＭＳ ゴシック" w:hint="eastAsia"/>
          <w:color w:val="000000" w:themeColor="text1"/>
          <w:sz w:val="22"/>
          <w:szCs w:val="22"/>
        </w:rPr>
        <w:t>包括許可取扱要領Ⅱ４（１）②イからハ、同Ⅱ４（２）②イからニのいずれに該当する輸出等か否か判定し</w:t>
      </w:r>
      <w:r w:rsidRPr="00005D8B">
        <w:rPr>
          <w:rFonts w:ascii="ＭＳ ゴシック" w:eastAsia="ＭＳ ゴシック" w:hAnsi="ＭＳ ゴシック" w:hint="eastAsia"/>
          <w:color w:val="000000" w:themeColor="text1"/>
          <w:sz w:val="22"/>
        </w:rPr>
        <w:t>明記すること。</w:t>
      </w:r>
    </w:p>
    <w:p w14:paraId="3D327D51" w14:textId="67E9822B" w:rsidR="004A40A8" w:rsidRPr="00005D8B" w:rsidRDefault="00FB5F69" w:rsidP="00FB5F69">
      <w:pPr>
        <w:spacing w:line="280" w:lineRule="exact"/>
        <w:ind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また、包括許可取扱要領Ⅱ４（１）④イ、ロ、同Ⅱ４（２）③のいずれに該当する取引であって、特別一般包括許可を適用する場合には、その旨を明記すること。</w:t>
      </w:r>
    </w:p>
    <w:p w14:paraId="26AAAF76" w14:textId="77777777" w:rsidR="00461B66" w:rsidRPr="00005D8B" w:rsidRDefault="00461B66" w:rsidP="00FB5F69">
      <w:pPr>
        <w:spacing w:line="280" w:lineRule="exact"/>
        <w:ind w:firstLineChars="100" w:firstLine="220"/>
        <w:jc w:val="left"/>
        <w:rPr>
          <w:rFonts w:ascii="ＭＳ ゴシック" w:eastAsia="ＭＳ ゴシック" w:hAnsi="ＭＳ ゴシック"/>
          <w:iCs/>
          <w:color w:val="000000" w:themeColor="text1"/>
          <w:sz w:val="22"/>
          <w:szCs w:val="22"/>
        </w:rPr>
      </w:pPr>
    </w:p>
    <w:p w14:paraId="117897D4" w14:textId="0607ABD7" w:rsidR="00F82958" w:rsidRPr="00005D8B" w:rsidRDefault="00F82958" w:rsidP="00F82958">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027FC6" w:rsidRPr="00005D8B">
        <w:rPr>
          <w:rFonts w:ascii="ＭＳ ゴシック" w:eastAsia="ＭＳ ゴシック" w:hAnsi="ＭＳ ゴシック" w:hint="eastAsia"/>
          <w:b/>
          <w:bCs/>
          <w:color w:val="000000" w:themeColor="text1"/>
          <w:sz w:val="22"/>
        </w:rPr>
        <w:t xml:space="preserve"> </w:t>
      </w:r>
      <w:r w:rsidRPr="00005D8B">
        <w:rPr>
          <w:rFonts w:ascii="ＭＳ ゴシック" w:eastAsia="ＭＳ ゴシック" w:hAnsi="ＭＳ ゴシック" w:hint="eastAsia"/>
          <w:b/>
          <w:bCs/>
          <w:color w:val="000000" w:themeColor="text1"/>
          <w:sz w:val="22"/>
        </w:rPr>
        <w:t>総合取引判定における注意事項</w:t>
      </w:r>
      <w:r w:rsidR="00452EB3" w:rsidRPr="00005D8B">
        <w:rPr>
          <w:rFonts w:ascii="ＭＳ ゴシック" w:eastAsia="ＭＳ ゴシック" w:hAnsi="ＭＳ ゴシック" w:hint="eastAsia"/>
          <w:b/>
          <w:bCs/>
          <w:color w:val="000000" w:themeColor="text1"/>
          <w:sz w:val="22"/>
        </w:rPr>
        <w:t>（客観要件チェック関連）</w:t>
      </w:r>
      <w:r w:rsidRPr="00005D8B">
        <w:rPr>
          <w:rFonts w:ascii="ＭＳ ゴシック" w:eastAsia="ＭＳ ゴシック" w:hAnsi="ＭＳ ゴシック" w:hint="eastAsia"/>
          <w:b/>
          <w:bCs/>
          <w:color w:val="000000" w:themeColor="text1"/>
          <w:sz w:val="22"/>
        </w:rPr>
        <w:t>：</w:t>
      </w:r>
    </w:p>
    <w:p w14:paraId="4A781873" w14:textId="3D4A7000" w:rsidR="00401EF3" w:rsidRPr="00005D8B" w:rsidRDefault="00401EF3" w:rsidP="00401EF3">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F82958" w:rsidRPr="00005D8B">
        <w:rPr>
          <w:rFonts w:ascii="ＭＳ ゴシック" w:eastAsia="ＭＳ ゴシック" w:hAnsi="ＭＳ ゴシック" w:hint="eastAsia"/>
          <w:b/>
          <w:bCs/>
          <w:color w:val="000000" w:themeColor="text1"/>
          <w:sz w:val="22"/>
        </w:rPr>
        <w:t>１</w:t>
      </w:r>
      <w:r w:rsidRPr="00005D8B">
        <w:rPr>
          <w:rFonts w:ascii="ＭＳ ゴシック" w:eastAsia="ＭＳ ゴシック" w:hAnsi="ＭＳ ゴシック" w:hint="eastAsia"/>
          <w:b/>
          <w:bCs/>
          <w:color w:val="000000" w:themeColor="text1"/>
          <w:sz w:val="22"/>
        </w:rPr>
        <w:t>）外国ユーザーリスト掲載企業・組織等との取引審査判定：</w:t>
      </w:r>
    </w:p>
    <w:p w14:paraId="764F3DC1" w14:textId="0EEA974A" w:rsidR="00401EF3" w:rsidRPr="00005D8B" w:rsidRDefault="00461B66" w:rsidP="00401EF3">
      <w:pPr>
        <w:autoSpaceDE w:val="0"/>
        <w:autoSpaceDN w:val="0"/>
        <w:spacing w:line="240" w:lineRule="auto"/>
        <w:ind w:right="57" w:firstLineChars="100" w:firstLine="220"/>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「明らかガイドライン⑰～⑲」</w:t>
      </w:r>
      <w:r w:rsidR="00027FC6" w:rsidRPr="00005D8B">
        <w:rPr>
          <w:rFonts w:ascii="ＭＳ ゴシック" w:eastAsia="ＭＳ ゴシック" w:hAnsi="ＭＳ ゴシック" w:hint="eastAsia"/>
          <w:iCs/>
          <w:color w:val="000000" w:themeColor="text1"/>
          <w:sz w:val="22"/>
          <w:szCs w:val="22"/>
        </w:rPr>
        <w:t>に規定される</w:t>
      </w:r>
      <w:r w:rsidR="00C12B02" w:rsidRPr="00005D8B">
        <w:rPr>
          <w:rFonts w:ascii="ＭＳ ゴシック" w:eastAsia="ＭＳ ゴシック" w:hAnsi="ＭＳ ゴシック" w:hint="eastAsia"/>
          <w:iCs/>
          <w:color w:val="000000" w:themeColor="text1"/>
          <w:sz w:val="22"/>
          <w:szCs w:val="22"/>
        </w:rPr>
        <w:t>外国ユーザーリスト掲載企業・組織等との取引については、以下の項目について審査し、許可要否を判断する。</w:t>
      </w:r>
    </w:p>
    <w:p w14:paraId="472AAA19" w14:textId="0D384584" w:rsidR="00401EF3" w:rsidRPr="00005D8B" w:rsidRDefault="00401EF3" w:rsidP="00401EF3">
      <w:pPr>
        <w:spacing w:line="280" w:lineRule="exact"/>
        <w:ind w:leftChars="60" w:left="426"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⑰</w:t>
      </w:r>
      <w:r w:rsidR="00F30059" w:rsidRPr="00005D8B">
        <w:rPr>
          <w:rFonts w:ascii="ＭＳ ゴシック" w:eastAsia="ＭＳ ゴシック" w:hAnsi="ＭＳ ゴシック" w:hint="eastAsia"/>
          <w:iCs/>
          <w:color w:val="000000" w:themeColor="text1"/>
          <w:sz w:val="22"/>
          <w:szCs w:val="22"/>
        </w:rPr>
        <w:t xml:space="preserve"> </w:t>
      </w:r>
      <w:r w:rsidR="00426B36" w:rsidRPr="00005D8B">
        <w:rPr>
          <w:rFonts w:ascii="ＭＳ ゴシック" w:eastAsia="ＭＳ ゴシック" w:hAnsi="ＭＳ ゴシック" w:hint="eastAsia"/>
          <w:iCs/>
          <w:color w:val="000000" w:themeColor="text1"/>
          <w:sz w:val="22"/>
          <w:szCs w:val="22"/>
        </w:rPr>
        <w:t>需要者が外国ユーザーリストに掲載されている場合には、以下に当たらないことを確認する。</w:t>
      </w:r>
    </w:p>
    <w:p w14:paraId="5180D743" w14:textId="77777777" w:rsidR="00401EF3" w:rsidRPr="00005D8B" w:rsidRDefault="00401EF3" w:rsidP="00401EF3">
      <w:pPr>
        <w:spacing w:line="280" w:lineRule="exact"/>
        <w:ind w:leftChars="177" w:left="850" w:hangingChars="193" w:hanging="425"/>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イ</w:t>
      </w:r>
      <w:r w:rsidR="00426B36" w:rsidRPr="00005D8B">
        <w:rPr>
          <w:rFonts w:ascii="ＭＳ ゴシック" w:eastAsia="ＭＳ ゴシック" w:hAnsi="ＭＳ ゴシック" w:hint="eastAsia"/>
          <w:iCs/>
          <w:color w:val="000000" w:themeColor="text1"/>
          <w:sz w:val="22"/>
          <w:szCs w:val="22"/>
        </w:rPr>
        <w:t xml:space="preserve">　リストに記載されている当該需要者の関与が懸念されている大量破壊兵器の種別（核兵器、生物兵器、化学兵器、ミサイル）と、輸出する貨物等の懸念される用途の種別が一致する。</w:t>
      </w:r>
    </w:p>
    <w:p w14:paraId="6059B7C6" w14:textId="77777777" w:rsidR="00401EF3" w:rsidRPr="00005D8B" w:rsidRDefault="00401EF3" w:rsidP="006B6D61">
      <w:pPr>
        <w:spacing w:line="280" w:lineRule="exact"/>
        <w:ind w:leftChars="237" w:left="851"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D46421" w:rsidRPr="00005D8B">
        <w:rPr>
          <w:rFonts w:ascii="ＭＳ ゴシック" w:eastAsia="ＭＳ ゴシック" w:hAnsi="ＭＳ ゴシック" w:hint="eastAsia"/>
          <w:iCs/>
          <w:color w:val="000000" w:themeColor="text1"/>
          <w:sz w:val="22"/>
          <w:szCs w:val="22"/>
        </w:rPr>
        <w:t>「</w:t>
      </w:r>
      <w:r w:rsidR="00474EFF" w:rsidRPr="00005D8B">
        <w:rPr>
          <w:rFonts w:ascii="ＭＳ ゴシック" w:eastAsia="ＭＳ ゴシック" w:hAnsi="ＭＳ ゴシック" w:hint="eastAsia"/>
          <w:iCs/>
          <w:color w:val="000000" w:themeColor="text1"/>
          <w:sz w:val="22"/>
          <w:szCs w:val="22"/>
        </w:rPr>
        <w:t>審査票</w:t>
      </w:r>
      <w:r w:rsidR="00D46421" w:rsidRPr="00005D8B">
        <w:rPr>
          <w:rFonts w:ascii="ＭＳ ゴシック" w:eastAsia="ＭＳ ゴシック" w:hAnsi="ＭＳ ゴシック" w:hint="eastAsia"/>
          <w:iCs/>
          <w:color w:val="000000" w:themeColor="text1"/>
          <w:sz w:val="22"/>
          <w:szCs w:val="22"/>
        </w:rPr>
        <w:t>」</w:t>
      </w:r>
      <w:r w:rsidR="00474EFF" w:rsidRPr="00005D8B">
        <w:rPr>
          <w:rFonts w:ascii="ＭＳ ゴシック" w:eastAsia="ＭＳ ゴシック" w:hAnsi="ＭＳ ゴシック" w:hint="eastAsia"/>
          <w:iCs/>
          <w:color w:val="000000" w:themeColor="text1"/>
          <w:sz w:val="22"/>
          <w:szCs w:val="22"/>
        </w:rPr>
        <w:t>の</w:t>
      </w:r>
      <w:r w:rsidRPr="00005D8B">
        <w:rPr>
          <w:rFonts w:ascii="ＭＳ ゴシック" w:eastAsia="ＭＳ ゴシック" w:hAnsi="ＭＳ ゴシック" w:hint="eastAsia"/>
          <w:iCs/>
          <w:color w:val="000000" w:themeColor="text1"/>
          <w:sz w:val="22"/>
          <w:szCs w:val="22"/>
        </w:rPr>
        <w:t>「</w:t>
      </w:r>
      <w:r w:rsidR="00D46421" w:rsidRPr="00005D8B">
        <w:rPr>
          <w:rFonts w:ascii="ＭＳ ゴシック" w:eastAsia="ＭＳ ゴシック" w:hAnsi="ＭＳ ゴシック" w:hint="eastAsia"/>
          <w:iCs/>
          <w:color w:val="000000" w:themeColor="text1"/>
          <w:sz w:val="22"/>
          <w:szCs w:val="22"/>
        </w:rPr>
        <w:t>需要者チェック</w:t>
      </w:r>
      <w:r w:rsidRPr="00005D8B">
        <w:rPr>
          <w:rFonts w:ascii="ＭＳ ゴシック" w:eastAsia="ＭＳ ゴシック" w:hAnsi="ＭＳ ゴシック" w:hint="eastAsia"/>
          <w:iCs/>
          <w:color w:val="000000" w:themeColor="text1"/>
          <w:sz w:val="22"/>
          <w:szCs w:val="22"/>
        </w:rPr>
        <w:t>」</w:t>
      </w:r>
      <w:r w:rsidR="00D46421" w:rsidRPr="00005D8B">
        <w:rPr>
          <w:rFonts w:ascii="ＭＳ ゴシック" w:eastAsia="ＭＳ ゴシック" w:hAnsi="ＭＳ ゴシック" w:hint="eastAsia"/>
          <w:iCs/>
          <w:color w:val="000000" w:themeColor="text1"/>
          <w:sz w:val="22"/>
          <w:szCs w:val="22"/>
        </w:rPr>
        <w:t>欄</w:t>
      </w:r>
      <w:r w:rsidRPr="00005D8B">
        <w:rPr>
          <w:rFonts w:ascii="ＭＳ ゴシック" w:eastAsia="ＭＳ ゴシック" w:hAnsi="ＭＳ ゴシック" w:hint="eastAsia"/>
          <w:iCs/>
          <w:color w:val="000000" w:themeColor="text1"/>
          <w:sz w:val="22"/>
          <w:szCs w:val="22"/>
        </w:rPr>
        <w:t>の</w:t>
      </w:r>
      <w:r w:rsidR="00D46421" w:rsidRPr="00005D8B">
        <w:rPr>
          <w:rFonts w:ascii="ＭＳ ゴシック" w:eastAsia="ＭＳ ゴシック" w:hAnsi="ＭＳ ゴシック" w:hint="eastAsia"/>
          <w:iCs/>
          <w:color w:val="000000" w:themeColor="text1"/>
          <w:sz w:val="22"/>
          <w:szCs w:val="22"/>
        </w:rPr>
        <w:t>１．①及び②が「はい」であ</w:t>
      </w:r>
      <w:r w:rsidR="00433FD4" w:rsidRPr="00005D8B">
        <w:rPr>
          <w:rFonts w:ascii="ＭＳ ゴシック" w:eastAsia="ＭＳ ゴシック" w:hAnsi="ＭＳ ゴシック" w:hint="eastAsia"/>
          <w:iCs/>
          <w:color w:val="000000" w:themeColor="text1"/>
          <w:sz w:val="22"/>
          <w:szCs w:val="22"/>
        </w:rPr>
        <w:t>る場合（</w:t>
      </w:r>
      <w:r w:rsidR="00D46421" w:rsidRPr="00005D8B">
        <w:rPr>
          <w:rFonts w:ascii="ＭＳ ゴシック" w:eastAsia="ＭＳ ゴシック" w:hAnsi="ＭＳ ゴシック" w:hint="eastAsia"/>
          <w:iCs/>
          <w:color w:val="000000" w:themeColor="text1"/>
          <w:sz w:val="22"/>
          <w:szCs w:val="22"/>
        </w:rPr>
        <w:t>例示資料（２）―２「需要者チェックリスト」の１．＜大量破壊兵器関連＞が「はい」の場合</w:t>
      </w:r>
      <w:r w:rsidR="00433FD4" w:rsidRPr="00005D8B">
        <w:rPr>
          <w:rFonts w:ascii="ＭＳ ゴシック" w:eastAsia="ＭＳ ゴシック" w:hAnsi="ＭＳ ゴシック" w:hint="eastAsia"/>
          <w:iCs/>
          <w:color w:val="000000" w:themeColor="text1"/>
          <w:sz w:val="22"/>
          <w:szCs w:val="22"/>
        </w:rPr>
        <w:t>）</w:t>
      </w:r>
      <w:r w:rsidRPr="00005D8B">
        <w:rPr>
          <w:rFonts w:ascii="ＭＳ ゴシック" w:eastAsia="ＭＳ ゴシック" w:hAnsi="ＭＳ ゴシック" w:hint="eastAsia"/>
          <w:iCs/>
          <w:color w:val="000000" w:themeColor="text1"/>
          <w:sz w:val="22"/>
          <w:szCs w:val="22"/>
        </w:rPr>
        <w:t>は</w:t>
      </w:r>
      <w:r w:rsidR="00D46421" w:rsidRPr="00005D8B">
        <w:rPr>
          <w:rFonts w:ascii="ＭＳ ゴシック" w:eastAsia="ＭＳ ゴシック" w:hAnsi="ＭＳ ゴシック" w:hint="eastAsia"/>
          <w:iCs/>
          <w:color w:val="000000" w:themeColor="text1"/>
          <w:sz w:val="22"/>
          <w:szCs w:val="22"/>
        </w:rPr>
        <w:t>、個別許可申請が必要。</w:t>
      </w:r>
    </w:p>
    <w:p w14:paraId="03C3B6D4" w14:textId="77777777" w:rsidR="00401EF3" w:rsidRPr="00005D8B" w:rsidRDefault="00401EF3" w:rsidP="006B6D61">
      <w:pPr>
        <w:spacing w:line="280" w:lineRule="exact"/>
        <w:ind w:leftChars="178" w:left="849" w:hangingChars="192" w:hanging="42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ロ</w:t>
      </w:r>
      <w:r w:rsidR="00426B36" w:rsidRPr="00005D8B">
        <w:rPr>
          <w:rFonts w:ascii="ＭＳ ゴシック" w:eastAsia="ＭＳ ゴシック" w:hAnsi="ＭＳ ゴシック" w:hint="eastAsia"/>
          <w:iCs/>
          <w:color w:val="000000" w:themeColor="text1"/>
          <w:sz w:val="22"/>
          <w:szCs w:val="22"/>
        </w:rPr>
        <w:t xml:space="preserve">　</w:t>
      </w:r>
      <w:r w:rsidR="00433FD4" w:rsidRPr="00005D8B">
        <w:rPr>
          <w:rFonts w:ascii="ＭＳ ゴシック" w:eastAsia="ＭＳ ゴシック" w:hAnsi="ＭＳ ゴシック" w:hint="eastAsia"/>
          <w:iCs/>
          <w:color w:val="000000" w:themeColor="text1"/>
          <w:sz w:val="22"/>
          <w:szCs w:val="22"/>
        </w:rPr>
        <w:t>リストに記載されている当該需要者の関与が懸念されている種別が「通常兵器」であり、輸出令別表第１の１６の項（１）に掲げる貨物等に該当し、明らかガイドラインの確認において、通常兵器の開発等に用いられるという懸念が払拭されない事項がある場合。</w:t>
      </w:r>
    </w:p>
    <w:p w14:paraId="7383FEB2" w14:textId="77777777" w:rsidR="00401EF3" w:rsidRPr="00005D8B" w:rsidRDefault="00401EF3" w:rsidP="006B6D61">
      <w:pPr>
        <w:spacing w:line="280" w:lineRule="exact"/>
        <w:ind w:leftChars="237" w:left="851"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433FD4" w:rsidRPr="00005D8B">
        <w:rPr>
          <w:rFonts w:ascii="ＭＳ ゴシック" w:eastAsia="ＭＳ ゴシック" w:hAnsi="ＭＳ ゴシック" w:hint="eastAsia"/>
          <w:iCs/>
          <w:color w:val="000000" w:themeColor="text1"/>
          <w:sz w:val="22"/>
          <w:szCs w:val="22"/>
        </w:rPr>
        <w:t>「審査票」の</w:t>
      </w:r>
      <w:r w:rsidR="0067419D" w:rsidRPr="00005D8B">
        <w:rPr>
          <w:rFonts w:ascii="ＭＳ ゴシック" w:eastAsia="ＭＳ ゴシック" w:hAnsi="ＭＳ ゴシック" w:hint="eastAsia"/>
          <w:iCs/>
          <w:color w:val="000000" w:themeColor="text1"/>
          <w:sz w:val="22"/>
          <w:szCs w:val="22"/>
        </w:rPr>
        <w:t>「</w:t>
      </w:r>
      <w:r w:rsidR="00433FD4" w:rsidRPr="00005D8B">
        <w:rPr>
          <w:rFonts w:ascii="ＭＳ ゴシック" w:eastAsia="ＭＳ ゴシック" w:hAnsi="ＭＳ ゴシック" w:hint="eastAsia"/>
          <w:iCs/>
          <w:color w:val="000000" w:themeColor="text1"/>
          <w:sz w:val="22"/>
          <w:szCs w:val="22"/>
        </w:rPr>
        <w:t>需要者チェック</w:t>
      </w:r>
      <w:r w:rsidR="0067419D" w:rsidRPr="00005D8B">
        <w:rPr>
          <w:rFonts w:ascii="ＭＳ ゴシック" w:eastAsia="ＭＳ ゴシック" w:hAnsi="ＭＳ ゴシック" w:hint="eastAsia"/>
          <w:iCs/>
          <w:color w:val="000000" w:themeColor="text1"/>
          <w:sz w:val="22"/>
          <w:szCs w:val="22"/>
        </w:rPr>
        <w:t>」</w:t>
      </w:r>
      <w:r w:rsidR="00433FD4" w:rsidRPr="00005D8B">
        <w:rPr>
          <w:rFonts w:ascii="ＭＳ ゴシック" w:eastAsia="ＭＳ ゴシック" w:hAnsi="ＭＳ ゴシック" w:hint="eastAsia"/>
          <w:iCs/>
          <w:color w:val="000000" w:themeColor="text1"/>
          <w:sz w:val="22"/>
          <w:szCs w:val="22"/>
        </w:rPr>
        <w:t>欄</w:t>
      </w:r>
      <w:r w:rsidRPr="00005D8B">
        <w:rPr>
          <w:rFonts w:ascii="ＭＳ ゴシック" w:eastAsia="ＭＳ ゴシック" w:hAnsi="ＭＳ ゴシック" w:hint="eastAsia"/>
          <w:iCs/>
          <w:color w:val="000000" w:themeColor="text1"/>
          <w:sz w:val="22"/>
          <w:szCs w:val="22"/>
        </w:rPr>
        <w:t>の</w:t>
      </w:r>
      <w:r w:rsidR="00433FD4" w:rsidRPr="00005D8B">
        <w:rPr>
          <w:rFonts w:ascii="ＭＳ ゴシック" w:eastAsia="ＭＳ ゴシック" w:hAnsi="ＭＳ ゴシック" w:hint="eastAsia"/>
          <w:iCs/>
          <w:color w:val="000000" w:themeColor="text1"/>
          <w:sz w:val="22"/>
          <w:szCs w:val="22"/>
        </w:rPr>
        <w:t>１．①、③及び④が「はい」である場合（例示資料</w:t>
      </w:r>
      <w:r w:rsidR="00433FD4" w:rsidRPr="00005D8B">
        <w:rPr>
          <w:rFonts w:ascii="ＭＳ ゴシック" w:eastAsia="ＭＳ ゴシック" w:hAnsi="ＭＳ ゴシック" w:hint="eastAsia"/>
          <w:iCs/>
          <w:color w:val="000000" w:themeColor="text1"/>
          <w:sz w:val="22"/>
          <w:szCs w:val="22"/>
        </w:rPr>
        <w:lastRenderedPageBreak/>
        <w:t>（２）―２「需要者チェックリスト」の１．＜通常兵器関連＞が「はい」</w:t>
      </w:r>
      <w:r w:rsidR="00CD235C" w:rsidRPr="00005D8B">
        <w:rPr>
          <w:rFonts w:ascii="ＭＳ ゴシック" w:eastAsia="ＭＳ ゴシック" w:hAnsi="ＭＳ ゴシック" w:hint="eastAsia"/>
          <w:iCs/>
          <w:color w:val="000000" w:themeColor="text1"/>
          <w:sz w:val="22"/>
          <w:szCs w:val="22"/>
        </w:rPr>
        <w:t>で、３．が「はい」</w:t>
      </w:r>
      <w:r w:rsidR="00433FD4" w:rsidRPr="00005D8B">
        <w:rPr>
          <w:rFonts w:ascii="ＭＳ ゴシック" w:eastAsia="ＭＳ ゴシック" w:hAnsi="ＭＳ ゴシック" w:hint="eastAsia"/>
          <w:iCs/>
          <w:color w:val="000000" w:themeColor="text1"/>
          <w:sz w:val="22"/>
          <w:szCs w:val="22"/>
        </w:rPr>
        <w:t>の場合）</w:t>
      </w:r>
      <w:r w:rsidR="00CD235C" w:rsidRPr="00005D8B">
        <w:rPr>
          <w:rFonts w:ascii="ＭＳ ゴシック" w:eastAsia="ＭＳ ゴシック" w:hAnsi="ＭＳ ゴシック" w:hint="eastAsia"/>
          <w:iCs/>
          <w:color w:val="000000" w:themeColor="text1"/>
          <w:sz w:val="22"/>
          <w:szCs w:val="22"/>
        </w:rPr>
        <w:t>で、</w:t>
      </w:r>
      <w:r w:rsidR="0067419D" w:rsidRPr="00005D8B">
        <w:rPr>
          <w:rFonts w:ascii="ＭＳ ゴシック" w:eastAsia="ＭＳ ゴシック" w:hAnsi="ＭＳ ゴシック" w:hint="eastAsia"/>
          <w:iCs/>
          <w:color w:val="000000" w:themeColor="text1"/>
          <w:sz w:val="22"/>
          <w:szCs w:val="22"/>
        </w:rPr>
        <w:t>且つ「</w:t>
      </w:r>
      <w:r w:rsidR="00CD235C" w:rsidRPr="00005D8B">
        <w:rPr>
          <w:rFonts w:ascii="ＭＳ ゴシック" w:eastAsia="ＭＳ ゴシック" w:hAnsi="ＭＳ ゴシック" w:hint="eastAsia"/>
          <w:iCs/>
          <w:color w:val="000000" w:themeColor="text1"/>
          <w:sz w:val="22"/>
          <w:szCs w:val="22"/>
        </w:rPr>
        <w:t>通常兵器関連の貨物等チェック</w:t>
      </w:r>
      <w:r w:rsidR="0067419D" w:rsidRPr="00005D8B">
        <w:rPr>
          <w:rFonts w:ascii="ＭＳ ゴシック" w:eastAsia="ＭＳ ゴシック" w:hAnsi="ＭＳ ゴシック" w:hint="eastAsia"/>
          <w:iCs/>
          <w:color w:val="000000" w:themeColor="text1"/>
          <w:sz w:val="22"/>
          <w:szCs w:val="22"/>
        </w:rPr>
        <w:t>」</w:t>
      </w:r>
      <w:r w:rsidR="00CD235C" w:rsidRPr="00005D8B">
        <w:rPr>
          <w:rFonts w:ascii="ＭＳ ゴシック" w:eastAsia="ＭＳ ゴシック" w:hAnsi="ＭＳ ゴシック" w:hint="eastAsia"/>
          <w:iCs/>
          <w:color w:val="000000" w:themeColor="text1"/>
          <w:sz w:val="22"/>
          <w:szCs w:val="22"/>
        </w:rPr>
        <w:t>欄の⑤が「はい」である場合、個別許可申請が必要</w:t>
      </w:r>
      <w:r w:rsidR="0067419D" w:rsidRPr="00005D8B">
        <w:rPr>
          <w:rFonts w:ascii="ＭＳ ゴシック" w:eastAsia="ＭＳ ゴシック" w:hAnsi="ＭＳ ゴシック" w:hint="eastAsia"/>
          <w:iCs/>
          <w:color w:val="000000" w:themeColor="text1"/>
          <w:sz w:val="22"/>
          <w:szCs w:val="22"/>
        </w:rPr>
        <w:t>。</w:t>
      </w:r>
    </w:p>
    <w:p w14:paraId="6E112A47" w14:textId="1C39C014" w:rsidR="00401EF3" w:rsidRPr="00005D8B" w:rsidRDefault="0067419D" w:rsidP="006B6D61">
      <w:pPr>
        <w:spacing w:line="280" w:lineRule="exact"/>
        <w:ind w:leftChars="60" w:left="426"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⑱</w:t>
      </w:r>
      <w:r w:rsidR="006B6D61" w:rsidRPr="00005D8B">
        <w:rPr>
          <w:rFonts w:ascii="ＭＳ ゴシック" w:eastAsia="ＭＳ ゴシック" w:hAnsi="ＭＳ ゴシック" w:hint="eastAsia"/>
          <w:iCs/>
          <w:color w:val="000000" w:themeColor="text1"/>
          <w:sz w:val="22"/>
          <w:szCs w:val="22"/>
        </w:rPr>
        <w:t xml:space="preserve"> </w:t>
      </w:r>
      <w:r w:rsidRPr="00005D8B">
        <w:rPr>
          <w:rFonts w:ascii="ＭＳ ゴシック" w:eastAsia="ＭＳ ゴシック" w:hAnsi="ＭＳ ゴシック" w:hint="eastAsia"/>
          <w:iCs/>
          <w:color w:val="000000" w:themeColor="text1"/>
          <w:sz w:val="22"/>
          <w:szCs w:val="22"/>
        </w:rPr>
        <w:t>外国ユーザーリストに掲載されている企業・組織向けの取引については、輸出しようとする貨物又は提供しようとする技術について、</w:t>
      </w:r>
      <w:r w:rsidR="00F30059" w:rsidRPr="00005D8B">
        <w:rPr>
          <w:rFonts w:ascii="ＭＳ ゴシック" w:eastAsia="ＭＳ ゴシック" w:hAnsi="ＭＳ ゴシック" w:hint="eastAsia"/>
          <w:iCs/>
          <w:color w:val="000000" w:themeColor="text1"/>
          <w:sz w:val="22"/>
          <w:szCs w:val="22"/>
        </w:rPr>
        <w:t>軍事用途（</w:t>
      </w:r>
      <w:r w:rsidRPr="00005D8B">
        <w:rPr>
          <w:rFonts w:ascii="ＭＳ ゴシック" w:eastAsia="ＭＳ ゴシック" w:hAnsi="ＭＳ ゴシック" w:hint="eastAsia"/>
          <w:iCs/>
          <w:color w:val="000000" w:themeColor="text1"/>
          <w:sz w:val="22"/>
          <w:szCs w:val="22"/>
        </w:rPr>
        <w:t>大量破壊兵器関連又は通常兵器</w:t>
      </w:r>
      <w:r w:rsidR="00F30059" w:rsidRPr="00005D8B">
        <w:rPr>
          <w:rFonts w:ascii="ＭＳ ゴシック" w:eastAsia="ＭＳ ゴシック" w:hAnsi="ＭＳ ゴシック" w:hint="eastAsia"/>
          <w:iCs/>
          <w:color w:val="000000" w:themeColor="text1"/>
          <w:sz w:val="22"/>
          <w:szCs w:val="22"/>
        </w:rPr>
        <w:t>関連）</w:t>
      </w:r>
      <w:r w:rsidRPr="00005D8B">
        <w:rPr>
          <w:rFonts w:ascii="ＭＳ ゴシック" w:eastAsia="ＭＳ ゴシック" w:hAnsi="ＭＳ ゴシック" w:hint="eastAsia"/>
          <w:iCs/>
          <w:color w:val="000000" w:themeColor="text1"/>
          <w:sz w:val="22"/>
          <w:szCs w:val="22"/>
        </w:rPr>
        <w:t>に用いられる（利用される）旨が、契約書又は輸出者等から連絡を受けている場合。</w:t>
      </w:r>
    </w:p>
    <w:p w14:paraId="1DE31AB7" w14:textId="324ABF5C" w:rsidR="00401EF3" w:rsidRPr="00005D8B" w:rsidRDefault="00401EF3" w:rsidP="006B6D61">
      <w:pPr>
        <w:spacing w:line="280" w:lineRule="exact"/>
        <w:ind w:leftChars="237" w:left="851"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「審査票」の「用途チェック」欄の</w:t>
      </w:r>
      <w:r w:rsidR="00F30059"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大量破壊兵器関連</w:t>
      </w:r>
      <w:r w:rsidR="00F30059"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又は</w:t>
      </w:r>
      <w:r w:rsidR="00F30059"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通常兵器関連</w:t>
      </w:r>
      <w:r w:rsidR="00F30059"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にチェックがあり、</w:t>
      </w:r>
      <w:r w:rsidR="00F30059" w:rsidRPr="00005D8B">
        <w:rPr>
          <w:rFonts w:ascii="ＭＳ ゴシック" w:eastAsia="ＭＳ ゴシック" w:hAnsi="ＭＳ ゴシック" w:hint="eastAsia"/>
          <w:iCs/>
          <w:color w:val="000000" w:themeColor="text1"/>
          <w:sz w:val="22"/>
          <w:szCs w:val="22"/>
        </w:rPr>
        <w:t>且つ</w:t>
      </w:r>
      <w:r w:rsidR="00C12B02" w:rsidRPr="00005D8B">
        <w:rPr>
          <w:rFonts w:ascii="ＭＳ ゴシック" w:eastAsia="ＭＳ ゴシック" w:hAnsi="ＭＳ ゴシック" w:hint="eastAsia"/>
          <w:iCs/>
          <w:color w:val="000000" w:themeColor="text1"/>
          <w:sz w:val="22"/>
          <w:szCs w:val="22"/>
        </w:rPr>
        <w:t>「需要者チェック」欄の①が「はい」の場合、個別許可申請が必要。</w:t>
      </w:r>
    </w:p>
    <w:p w14:paraId="485A1094" w14:textId="581ACC15" w:rsidR="006B6D61" w:rsidRPr="00005D8B" w:rsidRDefault="00401EF3" w:rsidP="006B6D61">
      <w:pPr>
        <w:spacing w:line="280" w:lineRule="exact"/>
        <w:ind w:leftChars="60" w:left="426"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⑲</w:t>
      </w:r>
      <w:r w:rsidR="006B6D61" w:rsidRPr="00005D8B">
        <w:rPr>
          <w:rFonts w:ascii="ＭＳ ゴシック" w:eastAsia="ＭＳ ゴシック" w:hAnsi="ＭＳ ゴシック" w:hint="eastAsia"/>
          <w:iCs/>
          <w:color w:val="000000" w:themeColor="text1"/>
          <w:sz w:val="22"/>
          <w:szCs w:val="22"/>
        </w:rPr>
        <w:t xml:space="preserve"> </w:t>
      </w:r>
      <w:r w:rsidR="00C12B02" w:rsidRPr="00005D8B">
        <w:rPr>
          <w:rFonts w:ascii="ＭＳ ゴシック" w:eastAsia="ＭＳ ゴシック" w:hAnsi="ＭＳ ゴシック" w:hint="eastAsia"/>
          <w:iCs/>
          <w:color w:val="000000" w:themeColor="text1"/>
          <w:sz w:val="22"/>
          <w:szCs w:val="22"/>
        </w:rPr>
        <w:t>仕向地が「輸出令別表第３の２地域」で、通常兵器の開発等に用いられるおそれの強い貨物例又は輸出令別表第１の１６の項（１）に掲げる貨物及びそれに係る技術に当たる場合。</w:t>
      </w:r>
    </w:p>
    <w:p w14:paraId="48805AB2" w14:textId="6E8A8DDD" w:rsidR="0067419D" w:rsidRPr="00005D8B" w:rsidRDefault="00C12B02" w:rsidP="006B6D61">
      <w:pPr>
        <w:spacing w:line="280" w:lineRule="exact"/>
        <w:ind w:leftChars="237" w:left="851"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➡「審査票」の「通常兵器関連の貨物等チェック」欄の⑥が「はい」である場合、個別許可申請が必要。</w:t>
      </w:r>
    </w:p>
    <w:p w14:paraId="6911A239" w14:textId="77777777" w:rsidR="006B6D61" w:rsidRPr="00005D8B" w:rsidRDefault="006B6D61" w:rsidP="00426B36">
      <w:pPr>
        <w:spacing w:line="280" w:lineRule="exact"/>
        <w:ind w:leftChars="92" w:left="709" w:hangingChars="222" w:hanging="488"/>
        <w:jc w:val="left"/>
        <w:rPr>
          <w:rFonts w:ascii="ＭＳ ゴシック" w:eastAsia="ＭＳ ゴシック" w:hAnsi="ＭＳ ゴシック"/>
          <w:iCs/>
          <w:color w:val="000000" w:themeColor="text1"/>
          <w:sz w:val="22"/>
          <w:szCs w:val="22"/>
        </w:rPr>
      </w:pPr>
    </w:p>
    <w:p w14:paraId="5D0ECF82" w14:textId="29C0876B" w:rsidR="006B6D61" w:rsidRPr="00005D8B" w:rsidRDefault="006B6D61" w:rsidP="006B6D61">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F82958" w:rsidRPr="00005D8B">
        <w:rPr>
          <w:rFonts w:ascii="ＭＳ ゴシック" w:eastAsia="ＭＳ ゴシック" w:hAnsi="ＭＳ ゴシック" w:hint="eastAsia"/>
          <w:b/>
          <w:bCs/>
          <w:color w:val="000000" w:themeColor="text1"/>
          <w:sz w:val="22"/>
        </w:rPr>
        <w:t>２</w:t>
      </w:r>
      <w:r w:rsidRPr="00005D8B">
        <w:rPr>
          <w:rFonts w:ascii="ＭＳ ゴシック" w:eastAsia="ＭＳ ゴシック" w:hAnsi="ＭＳ ゴシック" w:hint="eastAsia"/>
          <w:b/>
          <w:bCs/>
          <w:color w:val="000000" w:themeColor="text1"/>
          <w:sz w:val="22"/>
        </w:rPr>
        <w:t>）通常兵器キャッチオール規制の客観要件該当時の特別一般包括許可適用可否の判定：</w:t>
      </w:r>
    </w:p>
    <w:p w14:paraId="451D4D84" w14:textId="5A6C2CA5" w:rsidR="006B6D61" w:rsidRPr="00005D8B" w:rsidRDefault="006B6D61" w:rsidP="006B6D61">
      <w:pPr>
        <w:autoSpaceDE w:val="0"/>
        <w:autoSpaceDN w:val="0"/>
        <w:spacing w:line="240" w:lineRule="auto"/>
        <w:ind w:right="57" w:firstLineChars="100" w:firstLine="220"/>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包括許可取扱要領</w:t>
      </w:r>
      <w:r w:rsidRPr="00005D8B">
        <w:rPr>
          <w:rFonts w:ascii="ＭＳ ゴシック" w:eastAsia="ＭＳ ゴシック" w:hAnsi="ＭＳ ゴシック" w:hint="eastAsia"/>
          <w:iCs/>
          <w:color w:val="000000" w:themeColor="text1"/>
          <w:sz w:val="22"/>
          <w:szCs w:val="22"/>
        </w:rPr>
        <w:t>」の</w:t>
      </w:r>
      <w:r w:rsidR="002704C7" w:rsidRPr="00005D8B">
        <w:rPr>
          <w:rFonts w:ascii="ＭＳ ゴシック" w:eastAsia="ＭＳ ゴシック" w:hAnsi="ＭＳ ゴシック" w:hint="eastAsia"/>
          <w:iCs/>
          <w:color w:val="000000" w:themeColor="text1"/>
          <w:sz w:val="22"/>
          <w:szCs w:val="22"/>
        </w:rPr>
        <w:t>Ⅱ特別一般包括許可４（１）④に基づく、特別一般包括許可は以下の場合に適用できる。</w:t>
      </w:r>
    </w:p>
    <w:p w14:paraId="378F7EF5" w14:textId="399D1F28" w:rsidR="001D3F7F" w:rsidRPr="00005D8B" w:rsidRDefault="00AE26EF" w:rsidP="00AE26EF">
      <w:pPr>
        <w:spacing w:line="280" w:lineRule="exact"/>
        <w:ind w:leftChars="118" w:left="424" w:hangingChars="64" w:hanging="141"/>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輸出令別表第１の１６の項（１）に掲げる貨物又はそれに係る技術の輸出等が、通常兵器の開発等のおそれがある場合であっても、</w:t>
      </w:r>
      <w:r w:rsidR="00452EB3" w:rsidRPr="00005D8B">
        <w:rPr>
          <w:rFonts w:ascii="ＭＳ ゴシック" w:eastAsia="ＭＳ ゴシック" w:hAnsi="ＭＳ ゴシック" w:hint="eastAsia"/>
          <w:iCs/>
          <w:color w:val="000000" w:themeColor="text1"/>
          <w:sz w:val="22"/>
          <w:szCs w:val="22"/>
        </w:rPr>
        <w:t>１）、２）の</w:t>
      </w:r>
      <w:r w:rsidR="002704C7" w:rsidRPr="00005D8B">
        <w:rPr>
          <w:rFonts w:ascii="ＭＳ ゴシック" w:eastAsia="ＭＳ ゴシック" w:hAnsi="ＭＳ ゴシック" w:hint="eastAsia"/>
          <w:iCs/>
          <w:color w:val="000000" w:themeColor="text1"/>
          <w:sz w:val="22"/>
          <w:szCs w:val="22"/>
        </w:rPr>
        <w:t>いずれかに該当する場合は特別一般包括許可が適用できる</w:t>
      </w:r>
      <w:r w:rsidR="00AB3817"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ただし、</w:t>
      </w:r>
    </w:p>
    <w:p w14:paraId="368B688D" w14:textId="458431C8" w:rsidR="001D3F7F" w:rsidRPr="00005D8B" w:rsidRDefault="001D3F7F" w:rsidP="001D3F7F">
      <w:pPr>
        <w:spacing w:line="280" w:lineRule="exact"/>
        <w:ind w:leftChars="177" w:left="566" w:hangingChars="64" w:hanging="141"/>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需要者が外国ユーザーリストに掲載</w:t>
      </w:r>
      <w:r w:rsidRPr="00005D8B">
        <w:rPr>
          <w:rFonts w:ascii="ＭＳ ゴシック" w:eastAsia="ＭＳ ゴシック" w:hAnsi="ＭＳ ゴシック" w:hint="eastAsia"/>
          <w:iCs/>
          <w:color w:val="000000" w:themeColor="text1"/>
          <w:sz w:val="22"/>
          <w:szCs w:val="22"/>
        </w:rPr>
        <w:t>（</w:t>
      </w:r>
      <w:r w:rsidR="00452EB3" w:rsidRPr="00005D8B">
        <w:rPr>
          <w:rFonts w:ascii="ＭＳ ゴシック" w:eastAsia="ＭＳ ゴシック" w:hAnsi="ＭＳ ゴシック" w:hint="eastAsia"/>
          <w:iCs/>
          <w:color w:val="000000" w:themeColor="text1"/>
          <w:sz w:val="22"/>
          <w:szCs w:val="22"/>
        </w:rPr>
        <w:t>➡</w:t>
      </w:r>
      <w:r w:rsidRPr="00005D8B">
        <w:rPr>
          <w:rFonts w:ascii="ＭＳ ゴシック" w:eastAsia="ＭＳ ゴシック" w:hAnsi="ＭＳ ゴシック" w:hint="eastAsia"/>
          <w:iCs/>
          <w:color w:val="000000" w:themeColor="text1"/>
          <w:sz w:val="22"/>
          <w:szCs w:val="22"/>
        </w:rPr>
        <w:t>「審査票」の「需要者チェック」欄の①が「はい」）</w:t>
      </w:r>
    </w:p>
    <w:p w14:paraId="06E66139" w14:textId="105F43BC" w:rsidR="001D3F7F" w:rsidRPr="00005D8B" w:rsidRDefault="001D3F7F" w:rsidP="001D3F7F">
      <w:pPr>
        <w:spacing w:line="280" w:lineRule="exact"/>
        <w:ind w:leftChars="177" w:left="566" w:hangingChars="64" w:hanging="141"/>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核兵器等又は通常兵器の開発等のおそれがあるとして経済産業大臣から通知を受けた</w:t>
      </w:r>
      <w:r w:rsidRPr="00005D8B">
        <w:rPr>
          <w:rFonts w:ascii="ＭＳ ゴシック" w:eastAsia="ＭＳ ゴシック" w:hAnsi="ＭＳ ゴシック" w:hint="eastAsia"/>
          <w:iCs/>
          <w:color w:val="000000" w:themeColor="text1"/>
          <w:sz w:val="22"/>
          <w:szCs w:val="22"/>
        </w:rPr>
        <w:t>（</w:t>
      </w:r>
      <w:r w:rsidR="00452EB3" w:rsidRPr="00005D8B">
        <w:rPr>
          <w:rFonts w:ascii="ＭＳ ゴシック" w:eastAsia="ＭＳ ゴシック" w:hAnsi="ＭＳ ゴシック" w:hint="eastAsia"/>
          <w:iCs/>
          <w:color w:val="000000" w:themeColor="text1"/>
          <w:sz w:val="22"/>
          <w:szCs w:val="22"/>
        </w:rPr>
        <w:t>➡</w:t>
      </w:r>
      <w:r w:rsidRPr="00005D8B">
        <w:rPr>
          <w:rFonts w:ascii="ＭＳ ゴシック" w:eastAsia="ＭＳ ゴシック" w:hAnsi="ＭＳ ゴシック" w:hint="eastAsia"/>
          <w:iCs/>
          <w:color w:val="000000" w:themeColor="text1"/>
          <w:sz w:val="22"/>
          <w:szCs w:val="22"/>
        </w:rPr>
        <w:t>「審査票」の「経済産業大臣からの通知」欄が「はい」）</w:t>
      </w:r>
    </w:p>
    <w:p w14:paraId="666C4C65" w14:textId="77EC60BE" w:rsidR="001D3F7F" w:rsidRPr="00005D8B" w:rsidRDefault="001D3F7F" w:rsidP="001D3F7F">
      <w:pPr>
        <w:spacing w:line="280" w:lineRule="exact"/>
        <w:ind w:leftChars="177" w:left="566" w:hangingChars="64" w:hanging="141"/>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AB3817" w:rsidRPr="00005D8B">
        <w:rPr>
          <w:rFonts w:ascii="ＭＳ ゴシック" w:eastAsia="ＭＳ ゴシック" w:hAnsi="ＭＳ ゴシック" w:hint="eastAsia"/>
          <w:iCs/>
          <w:color w:val="000000" w:themeColor="text1"/>
          <w:sz w:val="22"/>
          <w:szCs w:val="22"/>
        </w:rPr>
        <w:t>核兵器等の開発等のおそれがある</w:t>
      </w:r>
      <w:r w:rsidRPr="00005D8B">
        <w:rPr>
          <w:rFonts w:ascii="ＭＳ ゴシック" w:eastAsia="ＭＳ ゴシック" w:hAnsi="ＭＳ ゴシック" w:hint="eastAsia"/>
          <w:iCs/>
          <w:color w:val="000000" w:themeColor="text1"/>
          <w:sz w:val="22"/>
          <w:szCs w:val="22"/>
        </w:rPr>
        <w:t>（</w:t>
      </w:r>
      <w:r w:rsidR="00452EB3" w:rsidRPr="00005D8B">
        <w:rPr>
          <w:rFonts w:ascii="ＭＳ ゴシック" w:eastAsia="ＭＳ ゴシック" w:hAnsi="ＭＳ ゴシック" w:hint="eastAsia"/>
          <w:iCs/>
          <w:color w:val="000000" w:themeColor="text1"/>
          <w:sz w:val="22"/>
          <w:szCs w:val="22"/>
        </w:rPr>
        <w:t>➡</w:t>
      </w:r>
      <w:r w:rsidRPr="00005D8B">
        <w:rPr>
          <w:rFonts w:ascii="ＭＳ ゴシック" w:eastAsia="ＭＳ ゴシック" w:hAnsi="ＭＳ ゴシック" w:hint="eastAsia"/>
          <w:iCs/>
          <w:color w:val="000000" w:themeColor="text1"/>
          <w:sz w:val="22"/>
          <w:szCs w:val="22"/>
        </w:rPr>
        <w:t>「審査票」の「用途チェック」欄の大量破壊兵器にチェック又は「需要者チェック」欄の②が「はい」）</w:t>
      </w:r>
    </w:p>
    <w:p w14:paraId="653AA3F5" w14:textId="09E4A269" w:rsidR="002704C7" w:rsidRPr="00005D8B" w:rsidRDefault="001D3F7F" w:rsidP="001D3F7F">
      <w:pPr>
        <w:spacing w:line="280" w:lineRule="exact"/>
        <w:ind w:leftChars="176" w:left="422" w:firstLine="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の</w:t>
      </w:r>
      <w:r w:rsidR="00AB3817" w:rsidRPr="00005D8B">
        <w:rPr>
          <w:rFonts w:ascii="ＭＳ ゴシック" w:eastAsia="ＭＳ ゴシック" w:hAnsi="ＭＳ ゴシック" w:hint="eastAsia"/>
          <w:iCs/>
          <w:color w:val="000000" w:themeColor="text1"/>
          <w:sz w:val="22"/>
          <w:szCs w:val="22"/>
        </w:rPr>
        <w:t>場合には適用できない</w:t>
      </w:r>
      <w:r w:rsidR="002704C7" w:rsidRPr="00005D8B">
        <w:rPr>
          <w:rFonts w:ascii="ＭＳ ゴシック" w:eastAsia="ＭＳ ゴシック" w:hAnsi="ＭＳ ゴシック" w:hint="eastAsia"/>
          <w:iCs/>
          <w:color w:val="000000" w:themeColor="text1"/>
          <w:sz w:val="22"/>
          <w:szCs w:val="22"/>
        </w:rPr>
        <w:t>。</w:t>
      </w:r>
    </w:p>
    <w:p w14:paraId="60A982C8" w14:textId="178621F3" w:rsidR="002704C7" w:rsidRPr="00005D8B" w:rsidRDefault="002704C7" w:rsidP="004F6F4E">
      <w:pPr>
        <w:spacing w:line="280" w:lineRule="exact"/>
        <w:ind w:leftChars="177" w:left="70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１）</w:t>
      </w:r>
      <w:r w:rsidR="00AB3817" w:rsidRPr="00005D8B">
        <w:rPr>
          <w:rFonts w:ascii="ＭＳ ゴシック" w:eastAsia="ＭＳ ゴシック" w:hAnsi="ＭＳ ゴシック" w:hint="eastAsia"/>
          <w:iCs/>
          <w:color w:val="000000" w:themeColor="text1"/>
          <w:sz w:val="22"/>
          <w:szCs w:val="22"/>
        </w:rPr>
        <w:t>「包括許可取扱要領」Ⅱ４（１）④</w:t>
      </w:r>
      <w:r w:rsidRPr="00005D8B">
        <w:rPr>
          <w:rFonts w:ascii="ＭＳ ゴシック" w:eastAsia="ＭＳ ゴシック" w:hAnsi="ＭＳ ゴシック" w:hint="eastAsia"/>
          <w:iCs/>
          <w:color w:val="000000" w:themeColor="text1"/>
          <w:sz w:val="22"/>
          <w:szCs w:val="22"/>
        </w:rPr>
        <w:t>ハに掲げる地域を仕向地とし、当該地域の軍若しくは軍関係機関若しくはこれらに類する機関（軍隊又は国防、治安の維持若しくは安全保障等を目的とする機関（警察及び情報機関を含む。）及びこれらの機関に属する機関をいう。）又はこれらのものから委託を受けた者が需要者である</w:t>
      </w:r>
      <w:r w:rsidR="00AB3817" w:rsidRPr="00005D8B">
        <w:rPr>
          <w:rFonts w:ascii="ＭＳ ゴシック" w:eastAsia="ＭＳ ゴシック" w:hAnsi="ＭＳ ゴシック" w:hint="eastAsia"/>
          <w:iCs/>
          <w:color w:val="000000" w:themeColor="text1"/>
          <w:sz w:val="22"/>
          <w:szCs w:val="22"/>
        </w:rPr>
        <w:t>場合</w:t>
      </w:r>
      <w:r w:rsidR="004F6F4E" w:rsidRPr="00005D8B">
        <w:rPr>
          <w:rFonts w:ascii="ＭＳ ゴシック" w:eastAsia="ＭＳ ゴシック" w:hAnsi="ＭＳ ゴシック" w:hint="eastAsia"/>
          <w:iCs/>
          <w:color w:val="000000" w:themeColor="text1"/>
          <w:sz w:val="22"/>
          <w:szCs w:val="22"/>
        </w:rPr>
        <w:t>は、特別一般包括許可が適用できる</w:t>
      </w:r>
      <w:r w:rsidRPr="00005D8B">
        <w:rPr>
          <w:rFonts w:ascii="ＭＳ ゴシック" w:eastAsia="ＭＳ ゴシック" w:hAnsi="ＭＳ ゴシック" w:hint="eastAsia"/>
          <w:iCs/>
          <w:color w:val="000000" w:themeColor="text1"/>
          <w:sz w:val="22"/>
          <w:szCs w:val="22"/>
        </w:rPr>
        <w:t>。</w:t>
      </w:r>
    </w:p>
    <w:p w14:paraId="1E6CF359" w14:textId="01E96EDA" w:rsidR="004F6F4E" w:rsidRPr="00005D8B" w:rsidRDefault="004F6F4E" w:rsidP="004F6F4E">
      <w:pPr>
        <w:spacing w:line="280" w:lineRule="exact"/>
        <w:ind w:leftChars="296" w:left="992"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審査票」の「用途チェック」欄が通常兵器関連、又は「需要者チェック」欄の③、④のみが「はい」の場合で、且つ「通常兵器関連の貨物等チェック」欄の⑤が「はい」の場合に、「需要者チェックリスト」の４（２）が「はい」の場合は特別一般包括許可が適用できる。</w:t>
      </w:r>
    </w:p>
    <w:p w14:paraId="18687033" w14:textId="34F795F6" w:rsidR="004F6F4E" w:rsidRPr="00005D8B" w:rsidRDefault="004F6F4E" w:rsidP="004F6F4E">
      <w:pPr>
        <w:spacing w:line="280" w:lineRule="exact"/>
        <w:ind w:leftChars="177" w:left="70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２）輸出令別表第１の１の項の中欄に掲げる貨物の輸出の許可又は外為令別表の１の項の中欄に掲げる技術の提供に係る許可を受けたものと同一の契約により提供する場合は、特別一般包括許可が適用できる。</w:t>
      </w:r>
    </w:p>
    <w:p w14:paraId="1F8BD6BB" w14:textId="77777777" w:rsidR="004F6F4E" w:rsidRPr="00005D8B" w:rsidRDefault="004F6F4E" w:rsidP="00426B36">
      <w:pPr>
        <w:spacing w:line="280" w:lineRule="exact"/>
        <w:ind w:leftChars="92" w:left="709" w:hangingChars="222" w:hanging="488"/>
        <w:jc w:val="left"/>
        <w:rPr>
          <w:rFonts w:ascii="ＭＳ ゴシック" w:eastAsia="ＭＳ ゴシック" w:hAnsi="ＭＳ ゴシック"/>
          <w:iCs/>
          <w:color w:val="000000" w:themeColor="text1"/>
          <w:sz w:val="22"/>
          <w:szCs w:val="22"/>
        </w:rPr>
      </w:pPr>
    </w:p>
    <w:p w14:paraId="2AA5EBDD" w14:textId="1DB3C953" w:rsidR="00AE26EF" w:rsidRPr="00005D8B" w:rsidRDefault="00AE26EF" w:rsidP="00AE26EF">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F82958" w:rsidRPr="00005D8B">
        <w:rPr>
          <w:rFonts w:ascii="ＭＳ ゴシック" w:eastAsia="ＭＳ ゴシック" w:hAnsi="ＭＳ ゴシック" w:hint="eastAsia"/>
          <w:b/>
          <w:bCs/>
          <w:color w:val="000000" w:themeColor="text1"/>
          <w:sz w:val="22"/>
        </w:rPr>
        <w:t>３</w:t>
      </w:r>
      <w:r w:rsidRPr="00005D8B">
        <w:rPr>
          <w:rFonts w:ascii="ＭＳ ゴシック" w:eastAsia="ＭＳ ゴシック" w:hAnsi="ＭＳ ゴシック" w:hint="eastAsia"/>
          <w:b/>
          <w:bCs/>
          <w:color w:val="000000" w:themeColor="text1"/>
          <w:sz w:val="22"/>
        </w:rPr>
        <w:t>）輸出令第４条</w:t>
      </w:r>
      <w:r w:rsidR="00AB0353" w:rsidRPr="00005D8B">
        <w:rPr>
          <w:rFonts w:ascii="ＭＳ ゴシック" w:eastAsia="ＭＳ ゴシック" w:hAnsi="ＭＳ ゴシック" w:hint="eastAsia"/>
          <w:b/>
          <w:bCs/>
          <w:color w:val="000000" w:themeColor="text1"/>
          <w:sz w:val="22"/>
        </w:rPr>
        <w:t>第１項第五号</w:t>
      </w:r>
      <w:r w:rsidRPr="00005D8B">
        <w:rPr>
          <w:rFonts w:ascii="ＭＳ ゴシック" w:eastAsia="ＭＳ ゴシック" w:hAnsi="ＭＳ ゴシック" w:hint="eastAsia"/>
          <w:b/>
          <w:bCs/>
          <w:color w:val="000000" w:themeColor="text1"/>
          <w:sz w:val="22"/>
        </w:rPr>
        <w:t>の</w:t>
      </w:r>
      <w:r w:rsidR="00AB0353" w:rsidRPr="00005D8B">
        <w:rPr>
          <w:rFonts w:ascii="ＭＳ ゴシック" w:eastAsia="ＭＳ ゴシック" w:hAnsi="ＭＳ ゴシック" w:hint="eastAsia"/>
          <w:b/>
          <w:bCs/>
          <w:color w:val="000000" w:themeColor="text1"/>
          <w:sz w:val="22"/>
        </w:rPr>
        <w:t>少額</w:t>
      </w:r>
      <w:r w:rsidRPr="00005D8B">
        <w:rPr>
          <w:rFonts w:ascii="ＭＳ ゴシック" w:eastAsia="ＭＳ ゴシック" w:hAnsi="ＭＳ ゴシック" w:hint="eastAsia"/>
          <w:b/>
          <w:bCs/>
          <w:color w:val="000000" w:themeColor="text1"/>
          <w:sz w:val="22"/>
        </w:rPr>
        <w:t>特例の適用可否の判定：</w:t>
      </w:r>
    </w:p>
    <w:p w14:paraId="3B794105" w14:textId="0FD27BA1" w:rsidR="00AE26EF" w:rsidRPr="00005D8B" w:rsidRDefault="00F30059" w:rsidP="00AE26EF">
      <w:pPr>
        <w:autoSpaceDE w:val="0"/>
        <w:autoSpaceDN w:val="0"/>
        <w:spacing w:line="240" w:lineRule="auto"/>
        <w:ind w:right="57" w:firstLineChars="100" w:firstLine="220"/>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少額特例（</w:t>
      </w:r>
      <w:r w:rsidR="00AE26EF" w:rsidRPr="00005D8B">
        <w:rPr>
          <w:rFonts w:ascii="ＭＳ ゴシック" w:eastAsia="ＭＳ ゴシック" w:hAnsi="ＭＳ ゴシック" w:hint="eastAsia"/>
          <w:iCs/>
          <w:color w:val="000000" w:themeColor="text1"/>
          <w:sz w:val="22"/>
          <w:szCs w:val="22"/>
        </w:rPr>
        <w:t>輸出令第４条</w:t>
      </w:r>
      <w:r w:rsidRPr="00005D8B">
        <w:rPr>
          <w:rFonts w:ascii="ＭＳ ゴシック" w:eastAsia="ＭＳ ゴシック" w:hAnsi="ＭＳ ゴシック" w:hint="eastAsia"/>
          <w:iCs/>
          <w:color w:val="000000" w:themeColor="text1"/>
          <w:sz w:val="22"/>
          <w:szCs w:val="22"/>
        </w:rPr>
        <w:t>第１項第五号）</w:t>
      </w:r>
      <w:r w:rsidR="00AE26EF" w:rsidRPr="00005D8B">
        <w:rPr>
          <w:rFonts w:ascii="ＭＳ ゴシック" w:eastAsia="ＭＳ ゴシック" w:hAnsi="ＭＳ ゴシック" w:hint="eastAsia"/>
          <w:iCs/>
          <w:color w:val="000000" w:themeColor="text1"/>
          <w:sz w:val="22"/>
          <w:szCs w:val="22"/>
        </w:rPr>
        <w:t>は、</w:t>
      </w:r>
      <w:r w:rsidRPr="00005D8B">
        <w:rPr>
          <w:rFonts w:ascii="ＭＳ ゴシック" w:eastAsia="ＭＳ ゴシック" w:hAnsi="ＭＳ ゴシック" w:hint="eastAsia"/>
          <w:iCs/>
          <w:color w:val="000000" w:themeColor="text1"/>
          <w:sz w:val="22"/>
          <w:szCs w:val="22"/>
        </w:rPr>
        <w:t>当該貨物の項番及び価額並びに仕向地が輸出令に規定する内容のものであっても、</w:t>
      </w:r>
      <w:r w:rsidR="00AE26EF" w:rsidRPr="00005D8B">
        <w:rPr>
          <w:rFonts w:ascii="ＭＳ ゴシック" w:eastAsia="ＭＳ ゴシック" w:hAnsi="ＭＳ ゴシック" w:hint="eastAsia"/>
          <w:iCs/>
          <w:color w:val="000000" w:themeColor="text1"/>
          <w:sz w:val="22"/>
          <w:szCs w:val="22"/>
        </w:rPr>
        <w:t>以下の場合には適用できない。</w:t>
      </w:r>
    </w:p>
    <w:p w14:paraId="2A085352" w14:textId="18DD90AE" w:rsidR="00A167BB" w:rsidRPr="00005D8B" w:rsidRDefault="00A167BB" w:rsidP="00A167BB">
      <w:pPr>
        <w:autoSpaceDE w:val="0"/>
        <w:autoSpaceDN w:val="0"/>
        <w:spacing w:line="240" w:lineRule="auto"/>
        <w:ind w:leftChars="92" w:left="709" w:right="57" w:hangingChars="222" w:hanging="488"/>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１）別表３の２地域</w:t>
      </w:r>
      <w:r w:rsidR="004F5E86" w:rsidRPr="00005D8B">
        <w:rPr>
          <w:rFonts w:ascii="ＭＳ ゴシック" w:eastAsia="ＭＳ ゴシック" w:hAnsi="ＭＳ ゴシック" w:hint="eastAsia"/>
          <w:iCs/>
          <w:color w:val="000000" w:themeColor="text1"/>
          <w:sz w:val="22"/>
          <w:szCs w:val="22"/>
        </w:rPr>
        <w:t>向けに</w:t>
      </w:r>
      <w:r w:rsidRPr="00005D8B">
        <w:rPr>
          <w:rFonts w:ascii="ＭＳ ゴシック" w:eastAsia="ＭＳ ゴシック" w:hAnsi="ＭＳ ゴシック" w:hint="eastAsia"/>
          <w:iCs/>
          <w:color w:val="000000" w:themeColor="text1"/>
          <w:sz w:val="22"/>
          <w:szCs w:val="22"/>
        </w:rPr>
        <w:t>輸出する場合</w:t>
      </w:r>
      <w:r w:rsidR="004F5E86" w:rsidRPr="00005D8B">
        <w:rPr>
          <w:rFonts w:ascii="ＭＳ ゴシック" w:eastAsia="ＭＳ ゴシック" w:hAnsi="ＭＳ ゴシック" w:hint="eastAsia"/>
          <w:iCs/>
          <w:color w:val="000000" w:themeColor="text1"/>
          <w:sz w:val="22"/>
          <w:szCs w:val="22"/>
        </w:rPr>
        <w:t>で、</w:t>
      </w:r>
    </w:p>
    <w:p w14:paraId="274BBBBE" w14:textId="550C2AA6" w:rsidR="00AE26EF" w:rsidRPr="00005D8B" w:rsidRDefault="00FF2C77" w:rsidP="00A167BB">
      <w:pPr>
        <w:autoSpaceDE w:val="0"/>
        <w:autoSpaceDN w:val="0"/>
        <w:spacing w:line="240" w:lineRule="auto"/>
        <w:ind w:leftChars="177" w:left="707" w:right="5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①</w:t>
      </w:r>
      <w:r w:rsidR="00A167BB" w:rsidRPr="00005D8B">
        <w:rPr>
          <w:rFonts w:ascii="ＭＳ ゴシック" w:eastAsia="ＭＳ ゴシック" w:hAnsi="ＭＳ ゴシック" w:hint="eastAsia"/>
          <w:iCs/>
          <w:color w:val="000000" w:themeColor="text1"/>
          <w:sz w:val="22"/>
          <w:szCs w:val="22"/>
        </w:rPr>
        <w:t>核兵器等又は通常兵器の開発等に用いられるおそれがあるとして経済産業大臣から</w:t>
      </w:r>
      <w:r w:rsidR="00F82958" w:rsidRPr="00005D8B">
        <w:rPr>
          <w:rFonts w:ascii="ＭＳ ゴシック" w:eastAsia="ＭＳ ゴシック" w:hAnsi="ＭＳ ゴシック" w:hint="eastAsia"/>
          <w:iCs/>
          <w:color w:val="000000" w:themeColor="text1"/>
          <w:sz w:val="22"/>
          <w:szCs w:val="22"/>
        </w:rPr>
        <w:t>許可申請すべきと</w:t>
      </w:r>
      <w:r w:rsidR="00A167BB" w:rsidRPr="00005D8B">
        <w:rPr>
          <w:rFonts w:ascii="ＭＳ ゴシック" w:eastAsia="ＭＳ ゴシック" w:hAnsi="ＭＳ ゴシック" w:hint="eastAsia"/>
          <w:iCs/>
          <w:color w:val="000000" w:themeColor="text1"/>
          <w:sz w:val="22"/>
          <w:szCs w:val="22"/>
        </w:rPr>
        <w:t>通知を受けた場合</w:t>
      </w:r>
      <w:r w:rsidR="004F5E86" w:rsidRPr="00005D8B">
        <w:rPr>
          <w:rFonts w:ascii="ＭＳ ゴシック" w:eastAsia="ＭＳ ゴシック" w:hAnsi="ＭＳ ゴシック" w:hint="eastAsia"/>
          <w:iCs/>
          <w:color w:val="000000" w:themeColor="text1"/>
          <w:sz w:val="22"/>
          <w:szCs w:val="22"/>
        </w:rPr>
        <w:t>（</w:t>
      </w:r>
      <w:r w:rsidR="00A167BB" w:rsidRPr="00005D8B">
        <w:rPr>
          <w:rFonts w:ascii="ＭＳ ゴシック" w:eastAsia="ＭＳ ゴシック" w:hAnsi="ＭＳ ゴシック" w:hint="eastAsia"/>
          <w:iCs/>
          <w:color w:val="000000" w:themeColor="text1"/>
          <w:sz w:val="22"/>
          <w:szCs w:val="22"/>
        </w:rPr>
        <w:t>➡「審査票」の「経済産業大臣からの通知」欄が「はい」の場合）</w:t>
      </w:r>
      <w:r w:rsidR="004F5E86" w:rsidRPr="00005D8B">
        <w:rPr>
          <w:rFonts w:ascii="ＭＳ ゴシック" w:eastAsia="ＭＳ ゴシック" w:hAnsi="ＭＳ ゴシック" w:hint="eastAsia"/>
          <w:iCs/>
          <w:color w:val="000000" w:themeColor="text1"/>
          <w:sz w:val="22"/>
          <w:szCs w:val="22"/>
        </w:rPr>
        <w:t>、</w:t>
      </w:r>
      <w:r w:rsidR="00F82958" w:rsidRPr="00005D8B">
        <w:rPr>
          <w:rFonts w:ascii="ＭＳ ゴシック" w:eastAsia="ＭＳ ゴシック" w:hAnsi="ＭＳ ゴシック"/>
          <w:iCs/>
          <w:color w:val="000000" w:themeColor="text1"/>
          <w:sz w:val="22"/>
          <w:szCs w:val="22"/>
        </w:rPr>
        <w:br/>
      </w:r>
      <w:r w:rsidR="004F5E86" w:rsidRPr="00005D8B">
        <w:rPr>
          <w:rFonts w:ascii="ＭＳ ゴシック" w:eastAsia="ＭＳ ゴシック" w:hAnsi="ＭＳ ゴシック" w:hint="eastAsia"/>
          <w:iCs/>
          <w:color w:val="000000" w:themeColor="text1"/>
          <w:sz w:val="22"/>
          <w:szCs w:val="22"/>
        </w:rPr>
        <w:t>又は</w:t>
      </w:r>
    </w:p>
    <w:p w14:paraId="5439C0B7" w14:textId="3DF52DE6" w:rsidR="00A167BB" w:rsidRPr="00005D8B" w:rsidRDefault="00FF2C77" w:rsidP="00A167BB">
      <w:pPr>
        <w:autoSpaceDE w:val="0"/>
        <w:autoSpaceDN w:val="0"/>
        <w:spacing w:line="240" w:lineRule="auto"/>
        <w:ind w:leftChars="177" w:left="707" w:right="5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②</w:t>
      </w:r>
      <w:r w:rsidR="00A167BB" w:rsidRPr="00005D8B">
        <w:rPr>
          <w:rFonts w:ascii="ＭＳ ゴシック" w:eastAsia="ＭＳ ゴシック" w:hAnsi="ＭＳ ゴシック" w:hint="eastAsia"/>
          <w:iCs/>
          <w:color w:val="000000" w:themeColor="text1"/>
          <w:sz w:val="22"/>
          <w:szCs w:val="22"/>
        </w:rPr>
        <w:t>核兵器</w:t>
      </w:r>
      <w:r w:rsidRPr="00005D8B">
        <w:rPr>
          <w:rFonts w:ascii="ＭＳ ゴシック" w:eastAsia="ＭＳ ゴシック" w:hAnsi="ＭＳ ゴシック" w:hint="eastAsia"/>
          <w:iCs/>
          <w:color w:val="000000" w:themeColor="text1"/>
          <w:sz w:val="22"/>
          <w:szCs w:val="22"/>
        </w:rPr>
        <w:t>等</w:t>
      </w:r>
      <w:r w:rsidR="00A167BB" w:rsidRPr="00005D8B">
        <w:rPr>
          <w:rFonts w:ascii="ＭＳ ゴシック" w:eastAsia="ＭＳ ゴシック" w:hAnsi="ＭＳ ゴシック" w:hint="eastAsia"/>
          <w:iCs/>
          <w:color w:val="000000" w:themeColor="text1"/>
          <w:sz w:val="22"/>
          <w:szCs w:val="22"/>
        </w:rPr>
        <w:t>の開発等に</w:t>
      </w:r>
      <w:r w:rsidRPr="00005D8B">
        <w:rPr>
          <w:rFonts w:ascii="ＭＳ ゴシック" w:eastAsia="ＭＳ ゴシック" w:hAnsi="ＭＳ ゴシック" w:hint="eastAsia"/>
          <w:iCs/>
          <w:color w:val="000000" w:themeColor="text1"/>
          <w:sz w:val="22"/>
          <w:szCs w:val="22"/>
        </w:rPr>
        <w:t>用いられるおそれがある場合（➡「審査票」の「用途チェック」欄の大量破壊兵器関連にチェックがある</w:t>
      </w:r>
      <w:r w:rsidR="004F5E86" w:rsidRPr="00005D8B">
        <w:rPr>
          <w:rFonts w:ascii="ＭＳ ゴシック" w:eastAsia="ＭＳ ゴシック" w:hAnsi="ＭＳ ゴシック" w:hint="eastAsia"/>
          <w:iCs/>
          <w:color w:val="000000" w:themeColor="text1"/>
          <w:sz w:val="22"/>
          <w:szCs w:val="22"/>
        </w:rPr>
        <w:t>若しくは</w:t>
      </w:r>
      <w:r w:rsidRPr="00005D8B">
        <w:rPr>
          <w:rFonts w:ascii="ＭＳ ゴシック" w:eastAsia="ＭＳ ゴシック" w:hAnsi="ＭＳ ゴシック" w:hint="eastAsia"/>
          <w:iCs/>
          <w:color w:val="000000" w:themeColor="text1"/>
          <w:sz w:val="22"/>
          <w:szCs w:val="22"/>
        </w:rPr>
        <w:t>「需要者チェック」欄の②及び④が「はい」の場合）</w:t>
      </w:r>
      <w:r w:rsidR="004F5E86" w:rsidRPr="00005D8B">
        <w:rPr>
          <w:rFonts w:ascii="ＭＳ ゴシック" w:eastAsia="ＭＳ ゴシック" w:hAnsi="ＭＳ ゴシック" w:hint="eastAsia"/>
          <w:iCs/>
          <w:color w:val="000000" w:themeColor="text1"/>
          <w:sz w:val="22"/>
          <w:szCs w:val="22"/>
        </w:rPr>
        <w:t>、</w:t>
      </w:r>
      <w:r w:rsidR="00F82958" w:rsidRPr="00005D8B">
        <w:rPr>
          <w:rFonts w:ascii="ＭＳ ゴシック" w:eastAsia="ＭＳ ゴシック" w:hAnsi="ＭＳ ゴシック"/>
          <w:iCs/>
          <w:color w:val="000000" w:themeColor="text1"/>
          <w:sz w:val="22"/>
          <w:szCs w:val="22"/>
        </w:rPr>
        <w:br/>
      </w:r>
      <w:r w:rsidR="004F5E86" w:rsidRPr="00005D8B">
        <w:rPr>
          <w:rFonts w:ascii="ＭＳ ゴシック" w:eastAsia="ＭＳ ゴシック" w:hAnsi="ＭＳ ゴシック" w:hint="eastAsia"/>
          <w:iCs/>
          <w:color w:val="000000" w:themeColor="text1"/>
          <w:sz w:val="22"/>
          <w:szCs w:val="22"/>
        </w:rPr>
        <w:t>又は</w:t>
      </w:r>
    </w:p>
    <w:p w14:paraId="783B4ECF" w14:textId="01EE975E" w:rsidR="00FF2C77" w:rsidRPr="00005D8B" w:rsidRDefault="00FF2C77" w:rsidP="00A167BB">
      <w:pPr>
        <w:autoSpaceDE w:val="0"/>
        <w:autoSpaceDN w:val="0"/>
        <w:spacing w:line="240" w:lineRule="auto"/>
        <w:ind w:leftChars="177" w:left="707" w:right="5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③通常兵器の開発等に用いられるおそれがある場合（➡「審査票」の「用途チェック」欄の通常兵器関連にチェックがある</w:t>
      </w:r>
      <w:r w:rsidR="00F82958" w:rsidRPr="00005D8B">
        <w:rPr>
          <w:rFonts w:ascii="ＭＳ ゴシック" w:eastAsia="ＭＳ ゴシック" w:hAnsi="ＭＳ ゴシック" w:hint="eastAsia"/>
          <w:iCs/>
          <w:color w:val="000000" w:themeColor="text1"/>
          <w:sz w:val="22"/>
          <w:szCs w:val="22"/>
        </w:rPr>
        <w:t>若しくは</w:t>
      </w:r>
      <w:r w:rsidRPr="00005D8B">
        <w:rPr>
          <w:rFonts w:ascii="ＭＳ ゴシック" w:eastAsia="ＭＳ ゴシック" w:hAnsi="ＭＳ ゴシック" w:hint="eastAsia"/>
          <w:iCs/>
          <w:color w:val="000000" w:themeColor="text1"/>
          <w:sz w:val="22"/>
          <w:szCs w:val="22"/>
        </w:rPr>
        <w:t>「需要者チェック」欄の③及び④が「はい」の場合）</w:t>
      </w:r>
    </w:p>
    <w:p w14:paraId="5305B248" w14:textId="153F2423" w:rsidR="00FF2C77" w:rsidRPr="00005D8B" w:rsidRDefault="00FF2C77" w:rsidP="00AB0353">
      <w:pPr>
        <w:autoSpaceDE w:val="0"/>
        <w:autoSpaceDN w:val="0"/>
        <w:spacing w:line="240" w:lineRule="auto"/>
        <w:ind w:leftChars="92" w:left="709" w:right="57" w:hangingChars="222" w:hanging="488"/>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２）一般国</w:t>
      </w:r>
      <w:r w:rsidR="004F5E86" w:rsidRPr="00005D8B">
        <w:rPr>
          <w:rFonts w:ascii="ＭＳ ゴシック" w:eastAsia="ＭＳ ゴシック" w:hAnsi="ＭＳ ゴシック" w:hint="eastAsia"/>
          <w:iCs/>
          <w:color w:val="000000" w:themeColor="text1"/>
          <w:sz w:val="22"/>
          <w:szCs w:val="22"/>
        </w:rPr>
        <w:t>向けに</w:t>
      </w:r>
      <w:r w:rsidRPr="00005D8B">
        <w:rPr>
          <w:rFonts w:ascii="ＭＳ ゴシック" w:eastAsia="ＭＳ ゴシック" w:hAnsi="ＭＳ ゴシック" w:hint="eastAsia"/>
          <w:iCs/>
          <w:color w:val="000000" w:themeColor="text1"/>
          <w:sz w:val="22"/>
          <w:szCs w:val="22"/>
        </w:rPr>
        <w:t>輸出する場合</w:t>
      </w:r>
      <w:r w:rsidR="004F5E86" w:rsidRPr="00005D8B">
        <w:rPr>
          <w:rFonts w:ascii="ＭＳ ゴシック" w:eastAsia="ＭＳ ゴシック" w:hAnsi="ＭＳ ゴシック" w:hint="eastAsia"/>
          <w:iCs/>
          <w:color w:val="000000" w:themeColor="text1"/>
          <w:sz w:val="22"/>
          <w:szCs w:val="22"/>
        </w:rPr>
        <w:t>で、</w:t>
      </w:r>
      <w:r w:rsidRPr="00005D8B">
        <w:rPr>
          <w:rFonts w:ascii="ＭＳ ゴシック" w:eastAsia="ＭＳ ゴシック" w:hAnsi="ＭＳ ゴシック" w:hint="eastAsia"/>
          <w:iCs/>
          <w:color w:val="000000" w:themeColor="text1"/>
          <w:sz w:val="22"/>
          <w:szCs w:val="22"/>
        </w:rPr>
        <w:t>１）の①又は②の場合</w:t>
      </w:r>
    </w:p>
    <w:p w14:paraId="23632B10" w14:textId="325A01EC" w:rsidR="00FF2C77" w:rsidRPr="00005D8B" w:rsidRDefault="00FF2C77" w:rsidP="00AB0353">
      <w:pPr>
        <w:autoSpaceDE w:val="0"/>
        <w:autoSpaceDN w:val="0"/>
        <w:spacing w:line="240" w:lineRule="auto"/>
        <w:ind w:leftChars="92" w:left="709" w:right="57" w:hangingChars="222" w:hanging="488"/>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３）別表３地域</w:t>
      </w:r>
      <w:r w:rsidR="004F5E86" w:rsidRPr="00005D8B">
        <w:rPr>
          <w:rFonts w:ascii="ＭＳ ゴシック" w:eastAsia="ＭＳ ゴシック" w:hAnsi="ＭＳ ゴシック" w:hint="eastAsia"/>
          <w:iCs/>
          <w:color w:val="000000" w:themeColor="text1"/>
          <w:sz w:val="22"/>
          <w:szCs w:val="22"/>
        </w:rPr>
        <w:t>向けに</w:t>
      </w:r>
      <w:r w:rsidRPr="00005D8B">
        <w:rPr>
          <w:rFonts w:ascii="ＭＳ ゴシック" w:eastAsia="ＭＳ ゴシック" w:hAnsi="ＭＳ ゴシック" w:hint="eastAsia"/>
          <w:iCs/>
          <w:color w:val="000000" w:themeColor="text1"/>
          <w:sz w:val="22"/>
          <w:szCs w:val="22"/>
        </w:rPr>
        <w:t>輸出する場合</w:t>
      </w:r>
      <w:r w:rsidR="004F5E86" w:rsidRPr="00005D8B">
        <w:rPr>
          <w:rFonts w:ascii="ＭＳ ゴシック" w:eastAsia="ＭＳ ゴシック" w:hAnsi="ＭＳ ゴシック" w:hint="eastAsia"/>
          <w:iCs/>
          <w:color w:val="000000" w:themeColor="text1"/>
          <w:sz w:val="22"/>
          <w:szCs w:val="22"/>
        </w:rPr>
        <w:t>で、</w:t>
      </w:r>
      <w:r w:rsidRPr="00005D8B">
        <w:rPr>
          <w:rFonts w:ascii="ＭＳ ゴシック" w:eastAsia="ＭＳ ゴシック" w:hAnsi="ＭＳ ゴシック" w:hint="eastAsia"/>
          <w:iCs/>
          <w:color w:val="000000" w:themeColor="text1"/>
          <w:sz w:val="22"/>
          <w:szCs w:val="22"/>
        </w:rPr>
        <w:t>１）の①の場合</w:t>
      </w:r>
    </w:p>
    <w:p w14:paraId="512AC700" w14:textId="77777777" w:rsidR="00AB0353" w:rsidRPr="00005D8B" w:rsidRDefault="00AB0353" w:rsidP="00AB0353">
      <w:pPr>
        <w:autoSpaceDE w:val="0"/>
        <w:autoSpaceDN w:val="0"/>
        <w:spacing w:line="240" w:lineRule="auto"/>
        <w:ind w:leftChars="92" w:left="709" w:right="57" w:hangingChars="222" w:hanging="488"/>
        <w:jc w:val="left"/>
        <w:rPr>
          <w:rFonts w:ascii="ＭＳ ゴシック" w:eastAsia="ＭＳ ゴシック" w:hAnsi="ＭＳ ゴシック"/>
          <w:iCs/>
          <w:color w:val="000000" w:themeColor="text1"/>
          <w:sz w:val="22"/>
          <w:szCs w:val="22"/>
        </w:rPr>
      </w:pPr>
    </w:p>
    <w:sectPr w:rsidR="00AB0353" w:rsidRPr="00005D8B" w:rsidSect="00D742BC">
      <w:footerReference w:type="default" r:id="rId8"/>
      <w:pgSz w:w="11907" w:h="16840" w:code="9"/>
      <w:pgMar w:top="958" w:right="851" w:bottom="1077"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6589" w14:textId="77777777" w:rsidR="006B2275" w:rsidRDefault="006B2275">
      <w:r>
        <w:separator/>
      </w:r>
    </w:p>
  </w:endnote>
  <w:endnote w:type="continuationSeparator" w:id="0">
    <w:p w14:paraId="64F84428" w14:textId="77777777" w:rsidR="006B2275" w:rsidRDefault="006B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113" w14:textId="77777777" w:rsidR="006D4CE2" w:rsidRDefault="006D4CE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7DF4" w14:textId="77777777" w:rsidR="006B2275" w:rsidRDefault="006B2275">
      <w:r>
        <w:separator/>
      </w:r>
    </w:p>
  </w:footnote>
  <w:footnote w:type="continuationSeparator" w:id="0">
    <w:p w14:paraId="25B22FD6" w14:textId="77777777" w:rsidR="006B2275" w:rsidRDefault="006B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33230362">
    <w:abstractNumId w:val="13"/>
  </w:num>
  <w:num w:numId="2" w16cid:durableId="295648343">
    <w:abstractNumId w:val="24"/>
  </w:num>
  <w:num w:numId="3" w16cid:durableId="381053102">
    <w:abstractNumId w:val="17"/>
  </w:num>
  <w:num w:numId="4" w16cid:durableId="1497723871">
    <w:abstractNumId w:val="6"/>
  </w:num>
  <w:num w:numId="5" w16cid:durableId="792527995">
    <w:abstractNumId w:val="21"/>
  </w:num>
  <w:num w:numId="6" w16cid:durableId="1761870915">
    <w:abstractNumId w:val="2"/>
  </w:num>
  <w:num w:numId="7" w16cid:durableId="458187169">
    <w:abstractNumId w:val="29"/>
  </w:num>
  <w:num w:numId="8" w16cid:durableId="1452433269">
    <w:abstractNumId w:val="9"/>
  </w:num>
  <w:num w:numId="9" w16cid:durableId="15734219">
    <w:abstractNumId w:val="0"/>
  </w:num>
  <w:num w:numId="10" w16cid:durableId="275716134">
    <w:abstractNumId w:val="14"/>
  </w:num>
  <w:num w:numId="11" w16cid:durableId="132720003">
    <w:abstractNumId w:val="32"/>
  </w:num>
  <w:num w:numId="12" w16cid:durableId="1224172822">
    <w:abstractNumId w:val="7"/>
  </w:num>
  <w:num w:numId="13" w16cid:durableId="1264335771">
    <w:abstractNumId w:val="30"/>
  </w:num>
  <w:num w:numId="14" w16cid:durableId="1353261103">
    <w:abstractNumId w:val="11"/>
  </w:num>
  <w:num w:numId="15" w16cid:durableId="1603685284">
    <w:abstractNumId w:val="19"/>
  </w:num>
  <w:num w:numId="16" w16cid:durableId="501512777">
    <w:abstractNumId w:val="28"/>
  </w:num>
  <w:num w:numId="17" w16cid:durableId="128015106">
    <w:abstractNumId w:val="8"/>
  </w:num>
  <w:num w:numId="18" w16cid:durableId="468204140">
    <w:abstractNumId w:val="35"/>
  </w:num>
  <w:num w:numId="19" w16cid:durableId="1136996712">
    <w:abstractNumId w:val="16"/>
  </w:num>
  <w:num w:numId="20" w16cid:durableId="1003708523">
    <w:abstractNumId w:val="5"/>
  </w:num>
  <w:num w:numId="21" w16cid:durableId="893466116">
    <w:abstractNumId w:val="18"/>
  </w:num>
  <w:num w:numId="22" w16cid:durableId="1853957319">
    <w:abstractNumId w:val="36"/>
  </w:num>
  <w:num w:numId="23" w16cid:durableId="1098061305">
    <w:abstractNumId w:val="33"/>
  </w:num>
  <w:num w:numId="24" w16cid:durableId="1053387855">
    <w:abstractNumId w:val="15"/>
  </w:num>
  <w:num w:numId="25" w16cid:durableId="2055809725">
    <w:abstractNumId w:val="27"/>
  </w:num>
  <w:num w:numId="26" w16cid:durableId="2082486011">
    <w:abstractNumId w:val="4"/>
  </w:num>
  <w:num w:numId="27" w16cid:durableId="811868005">
    <w:abstractNumId w:val="26"/>
  </w:num>
  <w:num w:numId="28" w16cid:durableId="73162554">
    <w:abstractNumId w:val="37"/>
  </w:num>
  <w:num w:numId="29" w16cid:durableId="1846168529">
    <w:abstractNumId w:val="34"/>
  </w:num>
  <w:num w:numId="30" w16cid:durableId="1164279141">
    <w:abstractNumId w:val="23"/>
  </w:num>
  <w:num w:numId="31" w16cid:durableId="1899317552">
    <w:abstractNumId w:val="22"/>
  </w:num>
  <w:num w:numId="32" w16cid:durableId="449662498">
    <w:abstractNumId w:val="10"/>
  </w:num>
  <w:num w:numId="33" w16cid:durableId="2027362154">
    <w:abstractNumId w:val="12"/>
  </w:num>
  <w:num w:numId="34" w16cid:durableId="148983634">
    <w:abstractNumId w:val="3"/>
  </w:num>
  <w:num w:numId="35" w16cid:durableId="52582868">
    <w:abstractNumId w:val="25"/>
  </w:num>
  <w:num w:numId="36" w16cid:durableId="494301403">
    <w:abstractNumId w:val="31"/>
  </w:num>
  <w:num w:numId="37" w16cid:durableId="854272866">
    <w:abstractNumId w:val="1"/>
  </w:num>
  <w:num w:numId="38" w16cid:durableId="981348773">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5D8B"/>
    <w:rsid w:val="000073D1"/>
    <w:rsid w:val="00007F7D"/>
    <w:rsid w:val="00010FD8"/>
    <w:rsid w:val="000113E2"/>
    <w:rsid w:val="00011C69"/>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27FC6"/>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8E8"/>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A86"/>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66"/>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0575"/>
    <w:rsid w:val="000A1355"/>
    <w:rsid w:val="000A1759"/>
    <w:rsid w:val="000A177D"/>
    <w:rsid w:val="000A1E80"/>
    <w:rsid w:val="000A241F"/>
    <w:rsid w:val="000A2E68"/>
    <w:rsid w:val="000A30D7"/>
    <w:rsid w:val="000A40D5"/>
    <w:rsid w:val="000A424A"/>
    <w:rsid w:val="000A489A"/>
    <w:rsid w:val="000A571E"/>
    <w:rsid w:val="000A58F5"/>
    <w:rsid w:val="000A5C0E"/>
    <w:rsid w:val="000A7066"/>
    <w:rsid w:val="000A729F"/>
    <w:rsid w:val="000A7727"/>
    <w:rsid w:val="000B1204"/>
    <w:rsid w:val="000B1709"/>
    <w:rsid w:val="000B3A04"/>
    <w:rsid w:val="000B3B49"/>
    <w:rsid w:val="000B5438"/>
    <w:rsid w:val="000B573C"/>
    <w:rsid w:val="000B64DC"/>
    <w:rsid w:val="000B6C2D"/>
    <w:rsid w:val="000B77DF"/>
    <w:rsid w:val="000C1C81"/>
    <w:rsid w:val="000C1C96"/>
    <w:rsid w:val="000C1D42"/>
    <w:rsid w:val="000C1E44"/>
    <w:rsid w:val="000C20CA"/>
    <w:rsid w:val="000C2330"/>
    <w:rsid w:val="000C2795"/>
    <w:rsid w:val="000C2F53"/>
    <w:rsid w:val="000C31E4"/>
    <w:rsid w:val="000C3E82"/>
    <w:rsid w:val="000C55C9"/>
    <w:rsid w:val="000C5D8F"/>
    <w:rsid w:val="000C5E45"/>
    <w:rsid w:val="000C5F57"/>
    <w:rsid w:val="000C794C"/>
    <w:rsid w:val="000C7B70"/>
    <w:rsid w:val="000D06B1"/>
    <w:rsid w:val="000D1C2B"/>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5F09"/>
    <w:rsid w:val="000E6320"/>
    <w:rsid w:val="000E64A2"/>
    <w:rsid w:val="000E6B08"/>
    <w:rsid w:val="000E6B36"/>
    <w:rsid w:val="000E72C7"/>
    <w:rsid w:val="000E78B0"/>
    <w:rsid w:val="000E7E77"/>
    <w:rsid w:val="000F046C"/>
    <w:rsid w:val="000F100B"/>
    <w:rsid w:val="000F1ED3"/>
    <w:rsid w:val="000F2627"/>
    <w:rsid w:val="000F27BF"/>
    <w:rsid w:val="000F2CA6"/>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546"/>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797"/>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707"/>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4D1E"/>
    <w:rsid w:val="00145250"/>
    <w:rsid w:val="001454F4"/>
    <w:rsid w:val="001457D6"/>
    <w:rsid w:val="001461EA"/>
    <w:rsid w:val="00146C04"/>
    <w:rsid w:val="001471E0"/>
    <w:rsid w:val="001509D9"/>
    <w:rsid w:val="00151CCD"/>
    <w:rsid w:val="001520A1"/>
    <w:rsid w:val="00152223"/>
    <w:rsid w:val="00152B91"/>
    <w:rsid w:val="00153191"/>
    <w:rsid w:val="001533D6"/>
    <w:rsid w:val="001548F1"/>
    <w:rsid w:val="00156FF1"/>
    <w:rsid w:val="00156FFC"/>
    <w:rsid w:val="001570E1"/>
    <w:rsid w:val="0016176E"/>
    <w:rsid w:val="00162203"/>
    <w:rsid w:val="00162AD1"/>
    <w:rsid w:val="00162C26"/>
    <w:rsid w:val="00163812"/>
    <w:rsid w:val="00164901"/>
    <w:rsid w:val="0016496C"/>
    <w:rsid w:val="001654E5"/>
    <w:rsid w:val="00165B03"/>
    <w:rsid w:val="00165EA6"/>
    <w:rsid w:val="0016660D"/>
    <w:rsid w:val="001669CE"/>
    <w:rsid w:val="001672FA"/>
    <w:rsid w:val="00167DFE"/>
    <w:rsid w:val="001707A5"/>
    <w:rsid w:val="00170E00"/>
    <w:rsid w:val="00171C76"/>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DF1"/>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074"/>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2E4B"/>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3F7F"/>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0D"/>
    <w:rsid w:val="001F3ABD"/>
    <w:rsid w:val="001F4BB3"/>
    <w:rsid w:val="001F4F39"/>
    <w:rsid w:val="001F5B46"/>
    <w:rsid w:val="001F65A5"/>
    <w:rsid w:val="001F674B"/>
    <w:rsid w:val="001F6E4B"/>
    <w:rsid w:val="001F7DA9"/>
    <w:rsid w:val="0020096E"/>
    <w:rsid w:val="0020098B"/>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195"/>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0F"/>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4DCE"/>
    <w:rsid w:val="002652D2"/>
    <w:rsid w:val="0026539B"/>
    <w:rsid w:val="00265605"/>
    <w:rsid w:val="002657C0"/>
    <w:rsid w:val="00265CE7"/>
    <w:rsid w:val="00265D72"/>
    <w:rsid w:val="00266968"/>
    <w:rsid w:val="00266ECD"/>
    <w:rsid w:val="002671F7"/>
    <w:rsid w:val="00267A4C"/>
    <w:rsid w:val="00267D9C"/>
    <w:rsid w:val="002700D1"/>
    <w:rsid w:val="002704C7"/>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309"/>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B46"/>
    <w:rsid w:val="002C3CC3"/>
    <w:rsid w:val="002C3DCF"/>
    <w:rsid w:val="002C3EC7"/>
    <w:rsid w:val="002C42F2"/>
    <w:rsid w:val="002C4502"/>
    <w:rsid w:val="002C450F"/>
    <w:rsid w:val="002C4CDA"/>
    <w:rsid w:val="002C4CF3"/>
    <w:rsid w:val="002C4E05"/>
    <w:rsid w:val="002C4FBA"/>
    <w:rsid w:val="002C5491"/>
    <w:rsid w:val="002C5570"/>
    <w:rsid w:val="002C671E"/>
    <w:rsid w:val="002C6AAB"/>
    <w:rsid w:val="002C6C98"/>
    <w:rsid w:val="002C6E83"/>
    <w:rsid w:val="002C77DE"/>
    <w:rsid w:val="002C7A54"/>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34DB"/>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5D85"/>
    <w:rsid w:val="002F6CFE"/>
    <w:rsid w:val="002F6D3A"/>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69"/>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2F4"/>
    <w:rsid w:val="0037359A"/>
    <w:rsid w:val="0037373F"/>
    <w:rsid w:val="00373BB1"/>
    <w:rsid w:val="00374606"/>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A7B31"/>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0C63"/>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2A5"/>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EF3"/>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69D0"/>
    <w:rsid w:val="00426B36"/>
    <w:rsid w:val="004273DF"/>
    <w:rsid w:val="00427702"/>
    <w:rsid w:val="00427D7A"/>
    <w:rsid w:val="004302B7"/>
    <w:rsid w:val="004311A9"/>
    <w:rsid w:val="004314A4"/>
    <w:rsid w:val="0043179C"/>
    <w:rsid w:val="00431A32"/>
    <w:rsid w:val="004322E3"/>
    <w:rsid w:val="0043392A"/>
    <w:rsid w:val="00433FD4"/>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2EB3"/>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1B66"/>
    <w:rsid w:val="004627A1"/>
    <w:rsid w:val="00462882"/>
    <w:rsid w:val="004632D0"/>
    <w:rsid w:val="004633A9"/>
    <w:rsid w:val="004637EF"/>
    <w:rsid w:val="0046487A"/>
    <w:rsid w:val="0046549B"/>
    <w:rsid w:val="004654B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721"/>
    <w:rsid w:val="004738B2"/>
    <w:rsid w:val="00473D94"/>
    <w:rsid w:val="00474525"/>
    <w:rsid w:val="004745D5"/>
    <w:rsid w:val="00474978"/>
    <w:rsid w:val="00474ECD"/>
    <w:rsid w:val="00474EFF"/>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35"/>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DED"/>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0A8"/>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3920"/>
    <w:rsid w:val="004B4619"/>
    <w:rsid w:val="004B4F26"/>
    <w:rsid w:val="004B6726"/>
    <w:rsid w:val="004B68BD"/>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01A"/>
    <w:rsid w:val="004E079E"/>
    <w:rsid w:val="004E0856"/>
    <w:rsid w:val="004E089E"/>
    <w:rsid w:val="004E1C94"/>
    <w:rsid w:val="004E27B3"/>
    <w:rsid w:val="004E2993"/>
    <w:rsid w:val="004E2DEE"/>
    <w:rsid w:val="004E3873"/>
    <w:rsid w:val="004E3E7E"/>
    <w:rsid w:val="004E4E83"/>
    <w:rsid w:val="004E4FD4"/>
    <w:rsid w:val="004E5C8F"/>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5E86"/>
    <w:rsid w:val="004F6712"/>
    <w:rsid w:val="004F6F4E"/>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0A"/>
    <w:rsid w:val="00511336"/>
    <w:rsid w:val="00512088"/>
    <w:rsid w:val="005121E2"/>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0DF"/>
    <w:rsid w:val="005213A3"/>
    <w:rsid w:val="0052179E"/>
    <w:rsid w:val="00521DA5"/>
    <w:rsid w:val="00522C83"/>
    <w:rsid w:val="005230F9"/>
    <w:rsid w:val="005243AD"/>
    <w:rsid w:val="005244B4"/>
    <w:rsid w:val="0052454B"/>
    <w:rsid w:val="00524DEF"/>
    <w:rsid w:val="0052520A"/>
    <w:rsid w:val="00525429"/>
    <w:rsid w:val="0052617E"/>
    <w:rsid w:val="0052667C"/>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088A"/>
    <w:rsid w:val="0055102E"/>
    <w:rsid w:val="00552C9B"/>
    <w:rsid w:val="00553299"/>
    <w:rsid w:val="005533E6"/>
    <w:rsid w:val="00554146"/>
    <w:rsid w:val="005545D6"/>
    <w:rsid w:val="00554CE9"/>
    <w:rsid w:val="00554D6D"/>
    <w:rsid w:val="005569CA"/>
    <w:rsid w:val="00556A30"/>
    <w:rsid w:val="00560BBA"/>
    <w:rsid w:val="00560D12"/>
    <w:rsid w:val="0056109F"/>
    <w:rsid w:val="00561740"/>
    <w:rsid w:val="00561B34"/>
    <w:rsid w:val="00561D24"/>
    <w:rsid w:val="00561F4E"/>
    <w:rsid w:val="00561FF7"/>
    <w:rsid w:val="005640CF"/>
    <w:rsid w:val="0056511F"/>
    <w:rsid w:val="005652E0"/>
    <w:rsid w:val="005656DD"/>
    <w:rsid w:val="00565E67"/>
    <w:rsid w:val="00566753"/>
    <w:rsid w:val="00566B58"/>
    <w:rsid w:val="00566DA5"/>
    <w:rsid w:val="00567946"/>
    <w:rsid w:val="00567C92"/>
    <w:rsid w:val="00567E7E"/>
    <w:rsid w:val="00567E84"/>
    <w:rsid w:val="00567EFA"/>
    <w:rsid w:val="00570B26"/>
    <w:rsid w:val="00570D3B"/>
    <w:rsid w:val="005712CF"/>
    <w:rsid w:val="00571E9A"/>
    <w:rsid w:val="0057263A"/>
    <w:rsid w:val="00573FA1"/>
    <w:rsid w:val="00573FBE"/>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077"/>
    <w:rsid w:val="00597A16"/>
    <w:rsid w:val="005A0641"/>
    <w:rsid w:val="005A0EFE"/>
    <w:rsid w:val="005A12EA"/>
    <w:rsid w:val="005A145F"/>
    <w:rsid w:val="005A168B"/>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433"/>
    <w:rsid w:val="005C464A"/>
    <w:rsid w:val="005C51B5"/>
    <w:rsid w:val="005C58E5"/>
    <w:rsid w:val="005C5A58"/>
    <w:rsid w:val="005C5FB4"/>
    <w:rsid w:val="005C6802"/>
    <w:rsid w:val="005C711C"/>
    <w:rsid w:val="005D00EB"/>
    <w:rsid w:val="005D0462"/>
    <w:rsid w:val="005D0BC1"/>
    <w:rsid w:val="005D0C34"/>
    <w:rsid w:val="005D1307"/>
    <w:rsid w:val="005D14B1"/>
    <w:rsid w:val="005D14E0"/>
    <w:rsid w:val="005D1737"/>
    <w:rsid w:val="005D18C9"/>
    <w:rsid w:val="005D1ACA"/>
    <w:rsid w:val="005D2116"/>
    <w:rsid w:val="005D2594"/>
    <w:rsid w:val="005D37E9"/>
    <w:rsid w:val="005D3884"/>
    <w:rsid w:val="005D38F6"/>
    <w:rsid w:val="005D3CE9"/>
    <w:rsid w:val="005D4956"/>
    <w:rsid w:val="005D52E2"/>
    <w:rsid w:val="005D532B"/>
    <w:rsid w:val="005D567A"/>
    <w:rsid w:val="005D5C55"/>
    <w:rsid w:val="005D646C"/>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0E0"/>
    <w:rsid w:val="005E429A"/>
    <w:rsid w:val="005E47BC"/>
    <w:rsid w:val="005E65C8"/>
    <w:rsid w:val="005E6E37"/>
    <w:rsid w:val="005E743D"/>
    <w:rsid w:val="005E7F7D"/>
    <w:rsid w:val="005F130B"/>
    <w:rsid w:val="005F1627"/>
    <w:rsid w:val="005F1A14"/>
    <w:rsid w:val="005F215E"/>
    <w:rsid w:val="005F28EE"/>
    <w:rsid w:val="005F2CA9"/>
    <w:rsid w:val="005F41D5"/>
    <w:rsid w:val="005F4941"/>
    <w:rsid w:val="005F4B76"/>
    <w:rsid w:val="005F547C"/>
    <w:rsid w:val="005F5B2E"/>
    <w:rsid w:val="005F68C2"/>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15F"/>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842"/>
    <w:rsid w:val="00673E1F"/>
    <w:rsid w:val="00673F04"/>
    <w:rsid w:val="0067419D"/>
    <w:rsid w:val="006741FB"/>
    <w:rsid w:val="006745D2"/>
    <w:rsid w:val="00674832"/>
    <w:rsid w:val="00674BAD"/>
    <w:rsid w:val="00675337"/>
    <w:rsid w:val="006756CC"/>
    <w:rsid w:val="00676199"/>
    <w:rsid w:val="006761A9"/>
    <w:rsid w:val="00676E07"/>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2B8B"/>
    <w:rsid w:val="0069427D"/>
    <w:rsid w:val="006949EF"/>
    <w:rsid w:val="00694DF0"/>
    <w:rsid w:val="00695260"/>
    <w:rsid w:val="006953D5"/>
    <w:rsid w:val="00695D39"/>
    <w:rsid w:val="00696D43"/>
    <w:rsid w:val="0069738F"/>
    <w:rsid w:val="006974E3"/>
    <w:rsid w:val="00697E7F"/>
    <w:rsid w:val="006A2506"/>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2275"/>
    <w:rsid w:val="006B32B7"/>
    <w:rsid w:val="006B3BB5"/>
    <w:rsid w:val="006B46C7"/>
    <w:rsid w:val="006B49A5"/>
    <w:rsid w:val="006B4BBC"/>
    <w:rsid w:val="006B4C3A"/>
    <w:rsid w:val="006B4EA1"/>
    <w:rsid w:val="006B50AC"/>
    <w:rsid w:val="006B544E"/>
    <w:rsid w:val="006B5644"/>
    <w:rsid w:val="006B5E01"/>
    <w:rsid w:val="006B67A2"/>
    <w:rsid w:val="006B6BD3"/>
    <w:rsid w:val="006B6D61"/>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B70"/>
    <w:rsid w:val="006D4CE2"/>
    <w:rsid w:val="006D4FBF"/>
    <w:rsid w:val="006D5014"/>
    <w:rsid w:val="006D54B0"/>
    <w:rsid w:val="006D724C"/>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B40"/>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7B7"/>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360"/>
    <w:rsid w:val="00786587"/>
    <w:rsid w:val="007869F2"/>
    <w:rsid w:val="00786B37"/>
    <w:rsid w:val="00787311"/>
    <w:rsid w:val="007874D3"/>
    <w:rsid w:val="007876C4"/>
    <w:rsid w:val="00787BA5"/>
    <w:rsid w:val="00790425"/>
    <w:rsid w:val="007908E0"/>
    <w:rsid w:val="00790A12"/>
    <w:rsid w:val="00791A9D"/>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D759F"/>
    <w:rsid w:val="007E1ACE"/>
    <w:rsid w:val="007E25B8"/>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4E4A"/>
    <w:rsid w:val="007F643D"/>
    <w:rsid w:val="007F675F"/>
    <w:rsid w:val="007F6A73"/>
    <w:rsid w:val="007F6B47"/>
    <w:rsid w:val="007F6BCB"/>
    <w:rsid w:val="0080083B"/>
    <w:rsid w:val="00800EFD"/>
    <w:rsid w:val="00801336"/>
    <w:rsid w:val="00801A25"/>
    <w:rsid w:val="00802891"/>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B6"/>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0E9A"/>
    <w:rsid w:val="00891619"/>
    <w:rsid w:val="008919CC"/>
    <w:rsid w:val="0089226B"/>
    <w:rsid w:val="008925C2"/>
    <w:rsid w:val="008935F1"/>
    <w:rsid w:val="00894040"/>
    <w:rsid w:val="008950F9"/>
    <w:rsid w:val="008954FC"/>
    <w:rsid w:val="008962F8"/>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557"/>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0DF4"/>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BEB"/>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297"/>
    <w:rsid w:val="008F0F46"/>
    <w:rsid w:val="008F13A0"/>
    <w:rsid w:val="008F185C"/>
    <w:rsid w:val="008F1D15"/>
    <w:rsid w:val="008F1E43"/>
    <w:rsid w:val="008F2156"/>
    <w:rsid w:val="008F2671"/>
    <w:rsid w:val="008F2E01"/>
    <w:rsid w:val="008F2FF2"/>
    <w:rsid w:val="008F36C8"/>
    <w:rsid w:val="008F39D2"/>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26BD"/>
    <w:rsid w:val="0092386C"/>
    <w:rsid w:val="009241CC"/>
    <w:rsid w:val="0092461B"/>
    <w:rsid w:val="00925240"/>
    <w:rsid w:val="0092546B"/>
    <w:rsid w:val="0092570B"/>
    <w:rsid w:val="00925E71"/>
    <w:rsid w:val="0092655F"/>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47A24"/>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7A9"/>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28"/>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6B15"/>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BD7"/>
    <w:rsid w:val="009F3F4D"/>
    <w:rsid w:val="009F4364"/>
    <w:rsid w:val="009F518B"/>
    <w:rsid w:val="009F5642"/>
    <w:rsid w:val="009F5E1E"/>
    <w:rsid w:val="009F5F5E"/>
    <w:rsid w:val="009F67B8"/>
    <w:rsid w:val="009F79E4"/>
    <w:rsid w:val="009F7D95"/>
    <w:rsid w:val="009F7EA8"/>
    <w:rsid w:val="00A0030A"/>
    <w:rsid w:val="00A00F48"/>
    <w:rsid w:val="00A01609"/>
    <w:rsid w:val="00A02045"/>
    <w:rsid w:val="00A02095"/>
    <w:rsid w:val="00A027AE"/>
    <w:rsid w:val="00A027F6"/>
    <w:rsid w:val="00A028BF"/>
    <w:rsid w:val="00A02A11"/>
    <w:rsid w:val="00A03B64"/>
    <w:rsid w:val="00A03CB8"/>
    <w:rsid w:val="00A03E85"/>
    <w:rsid w:val="00A0428B"/>
    <w:rsid w:val="00A05045"/>
    <w:rsid w:val="00A06249"/>
    <w:rsid w:val="00A06C29"/>
    <w:rsid w:val="00A07D77"/>
    <w:rsid w:val="00A101C8"/>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7BB"/>
    <w:rsid w:val="00A1682B"/>
    <w:rsid w:val="00A17712"/>
    <w:rsid w:val="00A17C81"/>
    <w:rsid w:val="00A200B1"/>
    <w:rsid w:val="00A204B1"/>
    <w:rsid w:val="00A206AB"/>
    <w:rsid w:val="00A20E87"/>
    <w:rsid w:val="00A20FA2"/>
    <w:rsid w:val="00A21234"/>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1B2"/>
    <w:rsid w:val="00A31E72"/>
    <w:rsid w:val="00A3254A"/>
    <w:rsid w:val="00A32C04"/>
    <w:rsid w:val="00A337C4"/>
    <w:rsid w:val="00A337E4"/>
    <w:rsid w:val="00A33894"/>
    <w:rsid w:val="00A33C18"/>
    <w:rsid w:val="00A33E00"/>
    <w:rsid w:val="00A33E55"/>
    <w:rsid w:val="00A34936"/>
    <w:rsid w:val="00A34D25"/>
    <w:rsid w:val="00A352EB"/>
    <w:rsid w:val="00A355D4"/>
    <w:rsid w:val="00A357CC"/>
    <w:rsid w:val="00A36776"/>
    <w:rsid w:val="00A37713"/>
    <w:rsid w:val="00A37CB3"/>
    <w:rsid w:val="00A40148"/>
    <w:rsid w:val="00A4021C"/>
    <w:rsid w:val="00A40978"/>
    <w:rsid w:val="00A41DC7"/>
    <w:rsid w:val="00A41ED9"/>
    <w:rsid w:val="00A420CF"/>
    <w:rsid w:val="00A4359F"/>
    <w:rsid w:val="00A438D7"/>
    <w:rsid w:val="00A43EA8"/>
    <w:rsid w:val="00A4455F"/>
    <w:rsid w:val="00A46200"/>
    <w:rsid w:val="00A46A41"/>
    <w:rsid w:val="00A46F7E"/>
    <w:rsid w:val="00A470F7"/>
    <w:rsid w:val="00A4784B"/>
    <w:rsid w:val="00A500E7"/>
    <w:rsid w:val="00A50477"/>
    <w:rsid w:val="00A5100A"/>
    <w:rsid w:val="00A51660"/>
    <w:rsid w:val="00A53F81"/>
    <w:rsid w:val="00A540A4"/>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4FAA"/>
    <w:rsid w:val="00A65594"/>
    <w:rsid w:val="00A65C54"/>
    <w:rsid w:val="00A65F1A"/>
    <w:rsid w:val="00A6664E"/>
    <w:rsid w:val="00A6670E"/>
    <w:rsid w:val="00A66753"/>
    <w:rsid w:val="00A671FB"/>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353"/>
    <w:rsid w:val="00AB04D1"/>
    <w:rsid w:val="00AB05C7"/>
    <w:rsid w:val="00AB0E8F"/>
    <w:rsid w:val="00AB11A1"/>
    <w:rsid w:val="00AB139F"/>
    <w:rsid w:val="00AB145F"/>
    <w:rsid w:val="00AB291D"/>
    <w:rsid w:val="00AB2993"/>
    <w:rsid w:val="00AB2FA7"/>
    <w:rsid w:val="00AB36D6"/>
    <w:rsid w:val="00AB3817"/>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6EF"/>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776"/>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929"/>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0FC"/>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3A33"/>
    <w:rsid w:val="00B63C95"/>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5D8"/>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1627"/>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100"/>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B77"/>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36D"/>
    <w:rsid w:val="00C10E3F"/>
    <w:rsid w:val="00C10EEF"/>
    <w:rsid w:val="00C11DAB"/>
    <w:rsid w:val="00C1217B"/>
    <w:rsid w:val="00C122F6"/>
    <w:rsid w:val="00C12323"/>
    <w:rsid w:val="00C1254F"/>
    <w:rsid w:val="00C1293D"/>
    <w:rsid w:val="00C12B02"/>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77E"/>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83B"/>
    <w:rsid w:val="00C61A06"/>
    <w:rsid w:val="00C61F57"/>
    <w:rsid w:val="00C61FD6"/>
    <w:rsid w:val="00C621C1"/>
    <w:rsid w:val="00C6241A"/>
    <w:rsid w:val="00C628D6"/>
    <w:rsid w:val="00C633CB"/>
    <w:rsid w:val="00C635FA"/>
    <w:rsid w:val="00C63EC6"/>
    <w:rsid w:val="00C63F3A"/>
    <w:rsid w:val="00C65117"/>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0DC"/>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BF2"/>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5C"/>
    <w:rsid w:val="00CD2397"/>
    <w:rsid w:val="00CD2DE6"/>
    <w:rsid w:val="00CD3479"/>
    <w:rsid w:val="00CD384F"/>
    <w:rsid w:val="00CD4184"/>
    <w:rsid w:val="00CD444F"/>
    <w:rsid w:val="00CD52DE"/>
    <w:rsid w:val="00CD5C9C"/>
    <w:rsid w:val="00CD5D43"/>
    <w:rsid w:val="00CD64BF"/>
    <w:rsid w:val="00CD719A"/>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597"/>
    <w:rsid w:val="00D376C4"/>
    <w:rsid w:val="00D376D3"/>
    <w:rsid w:val="00D37778"/>
    <w:rsid w:val="00D37C97"/>
    <w:rsid w:val="00D37F97"/>
    <w:rsid w:val="00D40CC0"/>
    <w:rsid w:val="00D40FEC"/>
    <w:rsid w:val="00D4144B"/>
    <w:rsid w:val="00D41EA3"/>
    <w:rsid w:val="00D42F79"/>
    <w:rsid w:val="00D432DA"/>
    <w:rsid w:val="00D434D5"/>
    <w:rsid w:val="00D44105"/>
    <w:rsid w:val="00D442AE"/>
    <w:rsid w:val="00D442D3"/>
    <w:rsid w:val="00D44BD5"/>
    <w:rsid w:val="00D44E23"/>
    <w:rsid w:val="00D46421"/>
    <w:rsid w:val="00D46B86"/>
    <w:rsid w:val="00D46E4D"/>
    <w:rsid w:val="00D4767D"/>
    <w:rsid w:val="00D47832"/>
    <w:rsid w:val="00D47CEC"/>
    <w:rsid w:val="00D50C6F"/>
    <w:rsid w:val="00D50CA6"/>
    <w:rsid w:val="00D50D17"/>
    <w:rsid w:val="00D5237B"/>
    <w:rsid w:val="00D52463"/>
    <w:rsid w:val="00D52F73"/>
    <w:rsid w:val="00D53676"/>
    <w:rsid w:val="00D539B0"/>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50E"/>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1F"/>
    <w:rsid w:val="00D73FCB"/>
    <w:rsid w:val="00D74132"/>
    <w:rsid w:val="00D742BC"/>
    <w:rsid w:val="00D7430D"/>
    <w:rsid w:val="00D746CC"/>
    <w:rsid w:val="00D748C4"/>
    <w:rsid w:val="00D74F8C"/>
    <w:rsid w:val="00D753AE"/>
    <w:rsid w:val="00D754ED"/>
    <w:rsid w:val="00D75E73"/>
    <w:rsid w:val="00D7728A"/>
    <w:rsid w:val="00D77591"/>
    <w:rsid w:val="00D77710"/>
    <w:rsid w:val="00D800BE"/>
    <w:rsid w:val="00D801FD"/>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6BB1"/>
    <w:rsid w:val="00DA7D88"/>
    <w:rsid w:val="00DA7DCC"/>
    <w:rsid w:val="00DA7ED4"/>
    <w:rsid w:val="00DB016C"/>
    <w:rsid w:val="00DB01D9"/>
    <w:rsid w:val="00DB0623"/>
    <w:rsid w:val="00DB0C52"/>
    <w:rsid w:val="00DB0D54"/>
    <w:rsid w:val="00DB0D81"/>
    <w:rsid w:val="00DB183A"/>
    <w:rsid w:val="00DB18D5"/>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5F8D"/>
    <w:rsid w:val="00DE6AE9"/>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51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675"/>
    <w:rsid w:val="00E20E23"/>
    <w:rsid w:val="00E20F67"/>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370"/>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9A2"/>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675"/>
    <w:rsid w:val="00E70767"/>
    <w:rsid w:val="00E7098B"/>
    <w:rsid w:val="00E70C6F"/>
    <w:rsid w:val="00E71DCF"/>
    <w:rsid w:val="00E726D6"/>
    <w:rsid w:val="00E72720"/>
    <w:rsid w:val="00E7282A"/>
    <w:rsid w:val="00E734AA"/>
    <w:rsid w:val="00E74436"/>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2A0E"/>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5C49"/>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E1C"/>
    <w:rsid w:val="00ED2FA6"/>
    <w:rsid w:val="00ED3E05"/>
    <w:rsid w:val="00ED3E8A"/>
    <w:rsid w:val="00ED554A"/>
    <w:rsid w:val="00ED697F"/>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15BA"/>
    <w:rsid w:val="00F130DE"/>
    <w:rsid w:val="00F14C3F"/>
    <w:rsid w:val="00F14E46"/>
    <w:rsid w:val="00F1572C"/>
    <w:rsid w:val="00F157A7"/>
    <w:rsid w:val="00F158D3"/>
    <w:rsid w:val="00F15F03"/>
    <w:rsid w:val="00F17263"/>
    <w:rsid w:val="00F2004B"/>
    <w:rsid w:val="00F20357"/>
    <w:rsid w:val="00F20EBA"/>
    <w:rsid w:val="00F21A58"/>
    <w:rsid w:val="00F21F3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0059"/>
    <w:rsid w:val="00F31129"/>
    <w:rsid w:val="00F316C2"/>
    <w:rsid w:val="00F31EBB"/>
    <w:rsid w:val="00F32956"/>
    <w:rsid w:val="00F33833"/>
    <w:rsid w:val="00F33930"/>
    <w:rsid w:val="00F345E0"/>
    <w:rsid w:val="00F3477F"/>
    <w:rsid w:val="00F3497E"/>
    <w:rsid w:val="00F35510"/>
    <w:rsid w:val="00F35A90"/>
    <w:rsid w:val="00F3646C"/>
    <w:rsid w:val="00F36498"/>
    <w:rsid w:val="00F36627"/>
    <w:rsid w:val="00F36BB2"/>
    <w:rsid w:val="00F36D6C"/>
    <w:rsid w:val="00F3752A"/>
    <w:rsid w:val="00F407F9"/>
    <w:rsid w:val="00F40D6B"/>
    <w:rsid w:val="00F427F1"/>
    <w:rsid w:val="00F436DE"/>
    <w:rsid w:val="00F43AD1"/>
    <w:rsid w:val="00F43BAB"/>
    <w:rsid w:val="00F43CA0"/>
    <w:rsid w:val="00F43DA0"/>
    <w:rsid w:val="00F44167"/>
    <w:rsid w:val="00F4479E"/>
    <w:rsid w:val="00F449FB"/>
    <w:rsid w:val="00F44A01"/>
    <w:rsid w:val="00F44EDA"/>
    <w:rsid w:val="00F45019"/>
    <w:rsid w:val="00F45D09"/>
    <w:rsid w:val="00F46968"/>
    <w:rsid w:val="00F46AA6"/>
    <w:rsid w:val="00F47177"/>
    <w:rsid w:val="00F471E8"/>
    <w:rsid w:val="00F472A8"/>
    <w:rsid w:val="00F4792B"/>
    <w:rsid w:val="00F5025B"/>
    <w:rsid w:val="00F5058A"/>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958"/>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3E0A"/>
    <w:rsid w:val="00FB4EB9"/>
    <w:rsid w:val="00FB5F65"/>
    <w:rsid w:val="00FB5F69"/>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2E4D"/>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220"/>
    <w:rsid w:val="00FE075D"/>
    <w:rsid w:val="00FE1177"/>
    <w:rsid w:val="00FE351D"/>
    <w:rsid w:val="00FE3573"/>
    <w:rsid w:val="00FE40C4"/>
    <w:rsid w:val="00FE4199"/>
    <w:rsid w:val="00FE4A08"/>
    <w:rsid w:val="00FE6455"/>
    <w:rsid w:val="00FE690F"/>
    <w:rsid w:val="00FE73FD"/>
    <w:rsid w:val="00FF02A9"/>
    <w:rsid w:val="00FF0BD6"/>
    <w:rsid w:val="00FF1196"/>
    <w:rsid w:val="00FF12F4"/>
    <w:rsid w:val="00FF1865"/>
    <w:rsid w:val="00FF1BCA"/>
    <w:rsid w:val="00FF1EF4"/>
    <w:rsid w:val="00FF2B93"/>
    <w:rsid w:val="00FF2C77"/>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DCA0C8"/>
  <w15:chartTrackingRefBased/>
  <w15:docId w15:val="{C8890276-5497-43F8-B6E6-C63DB841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02815-EECD-4595-AC94-12B9DD7E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6373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三菱電機株式会社</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純一</dc:creator>
  <cp:keywords/>
  <cp:lastModifiedBy>Ueda Hiroyuki/上田 広之(MELCO/法リ統 貿管)</cp:lastModifiedBy>
  <cp:revision>2</cp:revision>
  <cp:lastPrinted>2022-03-01T00:08:00Z</cp:lastPrinted>
  <dcterms:created xsi:type="dcterms:W3CDTF">2025-08-07T23:37:00Z</dcterms:created>
  <dcterms:modified xsi:type="dcterms:W3CDTF">2025-08-07T23:37:00Z</dcterms:modified>
</cp:coreProperties>
</file>